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95" w:type="dxa"/>
        <w:tblInd w:w="-1168" w:type="dxa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ayout w:type="fixed"/>
        <w:tblLook w:val="0000"/>
      </w:tblPr>
      <w:tblGrid>
        <w:gridCol w:w="3221"/>
        <w:gridCol w:w="1166"/>
        <w:gridCol w:w="2083"/>
        <w:gridCol w:w="2747"/>
        <w:gridCol w:w="1578"/>
      </w:tblGrid>
      <w:tr w:rsidR="003438BE" w:rsidRPr="003B2FFD" w:rsidTr="009E785A">
        <w:tc>
          <w:tcPr>
            <w:tcW w:w="10795" w:type="dxa"/>
            <w:gridSpan w:val="5"/>
            <w:shd w:val="clear" w:color="auto" w:fill="C2D69B" w:themeFill="accent3" w:themeFillTint="99"/>
          </w:tcPr>
          <w:p w:rsidR="003438BE" w:rsidRDefault="003C6ED8" w:rsidP="003C6ED8">
            <w:pPr>
              <w:pStyle w:val="ParaAttribute2"/>
              <w:wordWrap/>
              <w:jc w:val="right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Утверждаю</w:t>
            </w:r>
          </w:p>
          <w:p w:rsidR="003C6ED8" w:rsidRDefault="003C6ED8" w:rsidP="003C6ED8">
            <w:pPr>
              <w:pStyle w:val="ParaAttribute2"/>
              <w:wordWrap/>
              <w:jc w:val="right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Директор МБОУ СОШ 20</w:t>
            </w:r>
          </w:p>
          <w:p w:rsidR="003C6ED8" w:rsidRDefault="003C6ED8" w:rsidP="003C6ED8">
            <w:pPr>
              <w:pStyle w:val="ParaAttribute2"/>
              <w:wordWrap/>
              <w:jc w:val="right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_______М.А. Перевертайлов</w:t>
            </w:r>
          </w:p>
          <w:p w:rsidR="003438BE" w:rsidRPr="003B2FFD" w:rsidRDefault="003C6ED8" w:rsidP="003C6ED8">
            <w:pPr>
              <w:pStyle w:val="ParaAttribute2"/>
              <w:wordWrap/>
              <w:jc w:val="right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01.09.2023</w:t>
            </w:r>
          </w:p>
        </w:tc>
      </w:tr>
      <w:tr w:rsidR="002A5EB4" w:rsidRPr="003B2FFD" w:rsidTr="009E785A">
        <w:tc>
          <w:tcPr>
            <w:tcW w:w="10795" w:type="dxa"/>
            <w:gridSpan w:val="5"/>
            <w:shd w:val="clear" w:color="auto" w:fill="B2A1C7" w:themeFill="accent4" w:themeFillTint="99"/>
          </w:tcPr>
          <w:p w:rsidR="002A5EB4" w:rsidRPr="003B2FFD" w:rsidRDefault="002A5EB4" w:rsidP="00F51F40">
            <w:pPr>
              <w:pStyle w:val="ParaAttribute2"/>
              <w:wordWrap/>
              <w:jc w:val="left"/>
              <w:rPr>
                <w:i/>
                <w:color w:val="002060"/>
                <w:sz w:val="24"/>
                <w:szCs w:val="24"/>
              </w:rPr>
            </w:pPr>
          </w:p>
          <w:p w:rsidR="003C6ED8" w:rsidRPr="003C6ED8" w:rsidRDefault="003C6ED8" w:rsidP="00F51F40">
            <w:pPr>
              <w:pStyle w:val="ParaAttribute3"/>
              <w:wordWrap/>
              <w:rPr>
                <w:b/>
                <w:i/>
                <w:color w:val="002060"/>
                <w:sz w:val="24"/>
                <w:szCs w:val="24"/>
              </w:rPr>
            </w:pPr>
            <w:r w:rsidRPr="003C6ED8">
              <w:rPr>
                <w:b/>
                <w:i/>
                <w:color w:val="002060"/>
                <w:sz w:val="24"/>
                <w:szCs w:val="24"/>
              </w:rPr>
              <w:t xml:space="preserve">ПЛАН </w:t>
            </w:r>
          </w:p>
          <w:p w:rsidR="003C6ED8" w:rsidRDefault="003C6ED8" w:rsidP="00F51F40">
            <w:pPr>
              <w:pStyle w:val="ParaAttribute3"/>
              <w:wordWrap/>
              <w:rPr>
                <w:b/>
                <w:i/>
                <w:color w:val="002060"/>
                <w:sz w:val="24"/>
                <w:szCs w:val="24"/>
              </w:rPr>
            </w:pPr>
            <w:r w:rsidRPr="003C6ED8">
              <w:rPr>
                <w:b/>
                <w:i/>
                <w:color w:val="002060"/>
                <w:sz w:val="24"/>
                <w:szCs w:val="24"/>
              </w:rPr>
              <w:t xml:space="preserve">ПРОВЕДЕНИЯ МЕРОПРИЯТИЙ ПО ПРОФИЛАКТИКЕ </w:t>
            </w:r>
          </w:p>
          <w:p w:rsidR="002A5EB4" w:rsidRPr="003C6ED8" w:rsidRDefault="003C6ED8" w:rsidP="003C6ED8">
            <w:pPr>
              <w:pStyle w:val="ParaAttribute3"/>
              <w:wordWrap/>
              <w:rPr>
                <w:b/>
                <w:i/>
                <w:color w:val="002060"/>
                <w:sz w:val="24"/>
                <w:szCs w:val="24"/>
              </w:rPr>
            </w:pPr>
            <w:r w:rsidRPr="003C6ED8">
              <w:rPr>
                <w:b/>
                <w:i/>
                <w:color w:val="002060"/>
                <w:sz w:val="24"/>
                <w:szCs w:val="24"/>
              </w:rPr>
              <w:t xml:space="preserve">ИДЕОЛОГИИ ТЕРРОРИЗМА </w:t>
            </w:r>
          </w:p>
        </w:tc>
      </w:tr>
      <w:tr w:rsidR="002A5EB4" w:rsidRPr="003B2FFD" w:rsidTr="009E785A">
        <w:tc>
          <w:tcPr>
            <w:tcW w:w="3221" w:type="dxa"/>
          </w:tcPr>
          <w:p w:rsidR="002A5EB4" w:rsidRPr="003B2FFD" w:rsidRDefault="002A5EB4" w:rsidP="00F51F40">
            <w:pPr>
              <w:pStyle w:val="ParaAttribute2"/>
              <w:wordWrap/>
              <w:jc w:val="left"/>
              <w:rPr>
                <w:color w:val="002060"/>
                <w:sz w:val="24"/>
                <w:szCs w:val="24"/>
              </w:rPr>
            </w:pPr>
          </w:p>
          <w:p w:rsidR="002A5EB4" w:rsidRPr="003B2FFD" w:rsidRDefault="002A5EB4" w:rsidP="00F51F40">
            <w:pPr>
              <w:pStyle w:val="ParaAttribute3"/>
              <w:wordWrap/>
              <w:jc w:val="left"/>
              <w:rPr>
                <w:color w:val="002060"/>
                <w:sz w:val="24"/>
                <w:szCs w:val="24"/>
              </w:rPr>
            </w:pPr>
            <w:r w:rsidRPr="003B2FFD">
              <w:rPr>
                <w:rStyle w:val="CharAttribute5"/>
                <w:rFonts w:ascii="Times New Roman" w:eastAsia="№Е" w:hint="default"/>
                <w:color w:val="00206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66" w:type="dxa"/>
          </w:tcPr>
          <w:p w:rsidR="002A5EB4" w:rsidRPr="003B2FFD" w:rsidRDefault="002A5EB4" w:rsidP="00F51F40">
            <w:pPr>
              <w:pStyle w:val="ParaAttribute2"/>
              <w:wordWrap/>
              <w:jc w:val="left"/>
              <w:rPr>
                <w:color w:val="002060"/>
                <w:sz w:val="24"/>
                <w:szCs w:val="24"/>
              </w:rPr>
            </w:pPr>
          </w:p>
          <w:p w:rsidR="002A5EB4" w:rsidRPr="003B2FFD" w:rsidRDefault="002A5EB4" w:rsidP="00F51F40">
            <w:pPr>
              <w:pStyle w:val="ParaAttribute3"/>
              <w:wordWrap/>
              <w:jc w:val="left"/>
              <w:rPr>
                <w:color w:val="002060"/>
                <w:sz w:val="24"/>
                <w:szCs w:val="24"/>
              </w:rPr>
            </w:pPr>
            <w:r w:rsidRPr="003B2FFD">
              <w:rPr>
                <w:rStyle w:val="CharAttribute5"/>
                <w:rFonts w:ascii="Times New Roman" w:eastAsia="№Е" w:hint="default"/>
                <w:color w:val="002060"/>
                <w:sz w:val="24"/>
                <w:szCs w:val="24"/>
              </w:rPr>
              <w:t>Классы</w:t>
            </w:r>
          </w:p>
        </w:tc>
        <w:tc>
          <w:tcPr>
            <w:tcW w:w="2083" w:type="dxa"/>
          </w:tcPr>
          <w:p w:rsidR="002A5EB4" w:rsidRPr="003B2FFD" w:rsidRDefault="002A5EB4" w:rsidP="00F51F40">
            <w:pPr>
              <w:pStyle w:val="ParaAttribute3"/>
              <w:wordWrap/>
              <w:jc w:val="left"/>
              <w:rPr>
                <w:color w:val="002060"/>
                <w:sz w:val="24"/>
                <w:szCs w:val="24"/>
              </w:rPr>
            </w:pPr>
            <w:r w:rsidRPr="003B2FFD">
              <w:rPr>
                <w:rStyle w:val="CharAttribute5"/>
                <w:rFonts w:ascii="Times New Roman" w:eastAsia="№Е" w:hint="default"/>
                <w:color w:val="002060"/>
                <w:sz w:val="24"/>
                <w:szCs w:val="24"/>
              </w:rPr>
              <w:t>Ориентировочное</w:t>
            </w:r>
          </w:p>
          <w:p w:rsidR="002A5EB4" w:rsidRPr="003B2FFD" w:rsidRDefault="002A5EB4" w:rsidP="00F51F40">
            <w:pPr>
              <w:pStyle w:val="ParaAttribute3"/>
              <w:wordWrap/>
              <w:jc w:val="left"/>
              <w:rPr>
                <w:rStyle w:val="CharAttribute5"/>
                <w:rFonts w:ascii="Times New Roman" w:eastAsia="№Е" w:hint="default"/>
                <w:color w:val="002060"/>
                <w:sz w:val="24"/>
                <w:szCs w:val="24"/>
              </w:rPr>
            </w:pPr>
            <w:r w:rsidRPr="003B2FFD">
              <w:rPr>
                <w:rStyle w:val="CharAttribute5"/>
                <w:rFonts w:ascii="Times New Roman" w:eastAsia="№Е" w:hint="default"/>
                <w:color w:val="002060"/>
                <w:sz w:val="24"/>
                <w:szCs w:val="24"/>
              </w:rPr>
              <w:t>время</w:t>
            </w:r>
          </w:p>
          <w:p w:rsidR="002A5EB4" w:rsidRPr="003B2FFD" w:rsidRDefault="002A5EB4" w:rsidP="00F51F40">
            <w:pPr>
              <w:pStyle w:val="ParaAttribute3"/>
              <w:wordWrap/>
              <w:jc w:val="left"/>
              <w:rPr>
                <w:color w:val="002060"/>
                <w:sz w:val="24"/>
                <w:szCs w:val="24"/>
              </w:rPr>
            </w:pPr>
            <w:r w:rsidRPr="003B2FFD">
              <w:rPr>
                <w:rStyle w:val="CharAttribute5"/>
                <w:rFonts w:ascii="Times New Roman" w:eastAsia="№Е" w:hint="default"/>
                <w:color w:val="002060"/>
                <w:sz w:val="24"/>
                <w:szCs w:val="24"/>
              </w:rPr>
              <w:t>проведения</w:t>
            </w:r>
          </w:p>
        </w:tc>
        <w:tc>
          <w:tcPr>
            <w:tcW w:w="2747" w:type="dxa"/>
          </w:tcPr>
          <w:p w:rsidR="002A5EB4" w:rsidRPr="003B2FFD" w:rsidRDefault="002A5EB4" w:rsidP="00F51F40">
            <w:pPr>
              <w:pStyle w:val="ParaAttribute3"/>
              <w:wordWrap/>
              <w:jc w:val="left"/>
              <w:rPr>
                <w:rStyle w:val="CharAttribute5"/>
                <w:rFonts w:ascii="Times New Roman" w:eastAsia="№Е" w:hint="default"/>
                <w:color w:val="002060"/>
                <w:sz w:val="24"/>
                <w:szCs w:val="24"/>
              </w:rPr>
            </w:pPr>
          </w:p>
          <w:p w:rsidR="002A5EB4" w:rsidRPr="003B2FFD" w:rsidRDefault="002A5EB4" w:rsidP="00F51F40">
            <w:pPr>
              <w:pStyle w:val="ParaAttribute3"/>
              <w:wordWrap/>
              <w:jc w:val="left"/>
              <w:rPr>
                <w:rStyle w:val="CharAttribute5"/>
                <w:rFonts w:ascii="Times New Roman" w:eastAsia="№Е" w:hint="default"/>
                <w:color w:val="002060"/>
                <w:sz w:val="24"/>
                <w:szCs w:val="24"/>
              </w:rPr>
            </w:pPr>
            <w:r w:rsidRPr="003B2FFD">
              <w:rPr>
                <w:rStyle w:val="CharAttribute5"/>
                <w:rFonts w:ascii="Times New Roman" w:eastAsia="№Е" w:hint="default"/>
                <w:color w:val="002060"/>
                <w:sz w:val="24"/>
                <w:szCs w:val="24"/>
              </w:rPr>
              <w:t>Ответственные</w:t>
            </w:r>
          </w:p>
        </w:tc>
        <w:tc>
          <w:tcPr>
            <w:tcW w:w="1578" w:type="dxa"/>
          </w:tcPr>
          <w:p w:rsidR="002A5EB4" w:rsidRPr="003B2FFD" w:rsidRDefault="002A5EB4" w:rsidP="00F51F40">
            <w:pPr>
              <w:pStyle w:val="ParaAttribute3"/>
              <w:wordWrap/>
              <w:jc w:val="left"/>
              <w:rPr>
                <w:rStyle w:val="CharAttribute5"/>
                <w:rFonts w:ascii="Times New Roman" w:eastAsia="№Е" w:hint="default"/>
                <w:color w:val="002060"/>
                <w:sz w:val="24"/>
                <w:szCs w:val="24"/>
              </w:rPr>
            </w:pPr>
          </w:p>
        </w:tc>
      </w:tr>
      <w:tr w:rsidR="002A5EB4" w:rsidRPr="003B2FFD" w:rsidTr="009E785A">
        <w:tc>
          <w:tcPr>
            <w:tcW w:w="10795" w:type="dxa"/>
            <w:gridSpan w:val="5"/>
            <w:shd w:val="clear" w:color="auto" w:fill="FBD4B4" w:themeFill="accent6" w:themeFillTint="66"/>
          </w:tcPr>
          <w:p w:rsidR="002A5EB4" w:rsidRPr="003B2FFD" w:rsidRDefault="002A5EB4" w:rsidP="00F51F40">
            <w:pPr>
              <w:pStyle w:val="ParaAttribute3"/>
              <w:wordWrap/>
              <w:rPr>
                <w:rStyle w:val="CharAttribute6"/>
                <w:rFonts w:hAnsi="Times New Roman"/>
                <w:b/>
                <w:color w:val="002060"/>
                <w:sz w:val="24"/>
                <w:szCs w:val="24"/>
              </w:rPr>
            </w:pPr>
            <w:r w:rsidRPr="003B2FFD">
              <w:rPr>
                <w:rStyle w:val="CharAttribute6"/>
                <w:rFonts w:hAnsi="Times New Roman"/>
                <w:b/>
                <w:color w:val="002060"/>
                <w:sz w:val="24"/>
                <w:szCs w:val="24"/>
              </w:rPr>
              <w:t>Начальное общее образование</w:t>
            </w:r>
          </w:p>
          <w:p w:rsidR="002A5EB4" w:rsidRPr="003B2FFD" w:rsidRDefault="002A5EB4" w:rsidP="00F51F40">
            <w:pPr>
              <w:pStyle w:val="ParaAttribute3"/>
              <w:wordWrap/>
              <w:rPr>
                <w:rStyle w:val="CharAttribute6"/>
                <w:rFonts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2A5EB4" w:rsidRPr="003B2FFD" w:rsidTr="009E785A">
        <w:tc>
          <w:tcPr>
            <w:tcW w:w="3221" w:type="dxa"/>
          </w:tcPr>
          <w:p w:rsidR="002A5EB4" w:rsidRDefault="002A5EB4" w:rsidP="000F0D82">
            <w:pPr>
              <w:pStyle w:val="ParaAttribute5"/>
              <w:wordWrap/>
              <w:jc w:val="left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Классные часы по профилактике конфликтных ситуаций, проявлений агрессивного и девиантного поведения среди учащихся.  Мероприятия по созданию и поддержанию  благоприятного</w:t>
            </w:r>
            <w:r w:rsidR="003C6ED8">
              <w:rPr>
                <w:color w:val="002060"/>
                <w:sz w:val="24"/>
                <w:szCs w:val="24"/>
              </w:rPr>
              <w:t xml:space="preserve"> </w:t>
            </w:r>
            <w:r>
              <w:rPr>
                <w:color w:val="002060"/>
                <w:sz w:val="24"/>
                <w:szCs w:val="24"/>
              </w:rPr>
              <w:t>микро-климата в классном коллективе.</w:t>
            </w:r>
          </w:p>
        </w:tc>
        <w:tc>
          <w:tcPr>
            <w:tcW w:w="1166" w:type="dxa"/>
          </w:tcPr>
          <w:p w:rsidR="002A5EB4" w:rsidRDefault="002A5EB4" w:rsidP="003671BD">
            <w:pPr>
              <w:pStyle w:val="ParaAttribute2"/>
              <w:wordWrap/>
              <w:jc w:val="left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1-4</w:t>
            </w:r>
          </w:p>
        </w:tc>
        <w:tc>
          <w:tcPr>
            <w:tcW w:w="2083" w:type="dxa"/>
          </w:tcPr>
          <w:p w:rsidR="002A5EB4" w:rsidRDefault="002A5EB4" w:rsidP="003671BD">
            <w:pPr>
              <w:pStyle w:val="ParaAttribute3"/>
              <w:wordWrap/>
              <w:jc w:val="left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Согласно плану ВР</w:t>
            </w:r>
          </w:p>
        </w:tc>
        <w:tc>
          <w:tcPr>
            <w:tcW w:w="2747" w:type="dxa"/>
          </w:tcPr>
          <w:p w:rsidR="002A5EB4" w:rsidRDefault="002A5EB4" w:rsidP="003671BD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2060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2060"/>
                <w:sz w:val="24"/>
                <w:szCs w:val="24"/>
              </w:rPr>
              <w:t>Кл.рук</w:t>
            </w:r>
          </w:p>
        </w:tc>
        <w:tc>
          <w:tcPr>
            <w:tcW w:w="1578" w:type="dxa"/>
          </w:tcPr>
          <w:p w:rsidR="002A5EB4" w:rsidRPr="003B2FFD" w:rsidRDefault="002A5EB4" w:rsidP="003671BD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2060"/>
                <w:sz w:val="24"/>
                <w:szCs w:val="24"/>
              </w:rPr>
            </w:pPr>
          </w:p>
        </w:tc>
      </w:tr>
      <w:tr w:rsidR="002A5EB4" w:rsidRPr="003B2FFD" w:rsidTr="009E785A">
        <w:tc>
          <w:tcPr>
            <w:tcW w:w="3221" w:type="dxa"/>
          </w:tcPr>
          <w:p w:rsidR="002A5EB4" w:rsidRPr="003B2FFD" w:rsidRDefault="002A5EB4" w:rsidP="003671BD">
            <w:pPr>
              <w:pStyle w:val="ParaAttribute5"/>
              <w:wordWrap/>
              <w:jc w:val="left"/>
              <w:rPr>
                <w:color w:val="002060"/>
                <w:sz w:val="24"/>
                <w:szCs w:val="24"/>
              </w:rPr>
            </w:pPr>
            <w:r w:rsidRPr="003B2FFD">
              <w:rPr>
                <w:color w:val="002060"/>
                <w:sz w:val="24"/>
                <w:szCs w:val="24"/>
              </w:rPr>
              <w:t>Акция «Безопасная Кубань»</w:t>
            </w:r>
          </w:p>
        </w:tc>
        <w:tc>
          <w:tcPr>
            <w:tcW w:w="1166" w:type="dxa"/>
          </w:tcPr>
          <w:p w:rsidR="002A5EB4" w:rsidRPr="003B2FFD" w:rsidRDefault="002A5EB4" w:rsidP="003671BD">
            <w:pPr>
              <w:pStyle w:val="ParaAttribute2"/>
              <w:wordWrap/>
              <w:jc w:val="left"/>
              <w:rPr>
                <w:color w:val="002060"/>
                <w:sz w:val="24"/>
                <w:szCs w:val="24"/>
              </w:rPr>
            </w:pPr>
            <w:r w:rsidRPr="003B2FFD">
              <w:rPr>
                <w:color w:val="002060"/>
                <w:sz w:val="24"/>
                <w:szCs w:val="24"/>
              </w:rPr>
              <w:t>1а, 1б</w:t>
            </w:r>
          </w:p>
          <w:p w:rsidR="002A5EB4" w:rsidRPr="003B2FFD" w:rsidRDefault="002A5EB4" w:rsidP="003671BD">
            <w:pPr>
              <w:pStyle w:val="ParaAttribute2"/>
              <w:wordWrap/>
              <w:jc w:val="left"/>
              <w:rPr>
                <w:color w:val="002060"/>
                <w:sz w:val="24"/>
                <w:szCs w:val="24"/>
              </w:rPr>
            </w:pPr>
            <w:r w:rsidRPr="003B2FFD">
              <w:rPr>
                <w:color w:val="002060"/>
                <w:sz w:val="24"/>
                <w:szCs w:val="24"/>
              </w:rPr>
              <w:t>2а, 2б</w:t>
            </w:r>
          </w:p>
          <w:p w:rsidR="002A5EB4" w:rsidRPr="003B2FFD" w:rsidRDefault="002A5EB4" w:rsidP="003671BD">
            <w:pPr>
              <w:pStyle w:val="ParaAttribute2"/>
              <w:wordWrap/>
              <w:jc w:val="left"/>
              <w:rPr>
                <w:color w:val="002060"/>
                <w:sz w:val="24"/>
                <w:szCs w:val="24"/>
              </w:rPr>
            </w:pPr>
            <w:r w:rsidRPr="003B2FFD">
              <w:rPr>
                <w:color w:val="002060"/>
                <w:sz w:val="24"/>
                <w:szCs w:val="24"/>
              </w:rPr>
              <w:t>3а. 3б</w:t>
            </w:r>
          </w:p>
          <w:p w:rsidR="002A5EB4" w:rsidRPr="003B2FFD" w:rsidRDefault="002A5EB4" w:rsidP="003671BD">
            <w:pPr>
              <w:pStyle w:val="ParaAttribute2"/>
              <w:wordWrap/>
              <w:jc w:val="left"/>
              <w:rPr>
                <w:color w:val="002060"/>
                <w:sz w:val="24"/>
                <w:szCs w:val="24"/>
              </w:rPr>
            </w:pPr>
            <w:r w:rsidRPr="003B2FFD">
              <w:rPr>
                <w:color w:val="002060"/>
                <w:sz w:val="24"/>
                <w:szCs w:val="24"/>
              </w:rPr>
              <w:t>4а. 4б</w:t>
            </w:r>
          </w:p>
        </w:tc>
        <w:tc>
          <w:tcPr>
            <w:tcW w:w="2083" w:type="dxa"/>
          </w:tcPr>
          <w:p w:rsidR="002A5EB4" w:rsidRPr="003B2FFD" w:rsidRDefault="002A5EB4" w:rsidP="003671BD">
            <w:pPr>
              <w:pStyle w:val="ParaAttribute3"/>
              <w:wordWrap/>
              <w:jc w:val="left"/>
              <w:rPr>
                <w:color w:val="002060"/>
                <w:sz w:val="24"/>
                <w:szCs w:val="24"/>
              </w:rPr>
            </w:pPr>
            <w:r w:rsidRPr="003B2FFD">
              <w:rPr>
                <w:color w:val="002060"/>
                <w:sz w:val="24"/>
                <w:szCs w:val="24"/>
              </w:rPr>
              <w:t>сентябрь-октябрь</w:t>
            </w:r>
          </w:p>
        </w:tc>
        <w:tc>
          <w:tcPr>
            <w:tcW w:w="2747" w:type="dxa"/>
          </w:tcPr>
          <w:p w:rsidR="002A5EB4" w:rsidRDefault="002A5EB4" w:rsidP="003671BD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2060"/>
                <w:sz w:val="24"/>
                <w:szCs w:val="24"/>
              </w:rPr>
            </w:pPr>
            <w:r w:rsidRPr="003B2FFD">
              <w:rPr>
                <w:rStyle w:val="CharAttribute6"/>
                <w:rFonts w:hAnsi="Times New Roman"/>
                <w:color w:val="002060"/>
                <w:sz w:val="24"/>
                <w:szCs w:val="24"/>
              </w:rPr>
              <w:t>Штаб</w:t>
            </w:r>
            <w:r>
              <w:rPr>
                <w:rStyle w:val="CharAttribute6"/>
                <w:rFonts w:hAnsi="Times New Roman"/>
                <w:color w:val="002060"/>
                <w:sz w:val="24"/>
                <w:szCs w:val="24"/>
              </w:rPr>
              <w:t xml:space="preserve"> </w:t>
            </w:r>
            <w:r w:rsidRPr="003B2FFD">
              <w:rPr>
                <w:rStyle w:val="CharAttribute6"/>
                <w:rFonts w:hAnsi="Times New Roman"/>
                <w:color w:val="002060"/>
                <w:sz w:val="24"/>
                <w:szCs w:val="24"/>
              </w:rPr>
              <w:t>ВР</w:t>
            </w:r>
          </w:p>
          <w:p w:rsidR="002A5EB4" w:rsidRPr="003B2FFD" w:rsidRDefault="002A5EB4" w:rsidP="003671BD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2060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2060"/>
                <w:sz w:val="24"/>
                <w:szCs w:val="24"/>
              </w:rPr>
              <w:t>Советник по ВР</w:t>
            </w:r>
          </w:p>
        </w:tc>
        <w:tc>
          <w:tcPr>
            <w:tcW w:w="1578" w:type="dxa"/>
          </w:tcPr>
          <w:p w:rsidR="002A5EB4" w:rsidRPr="003B2FFD" w:rsidRDefault="002A5EB4" w:rsidP="003671BD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2060"/>
                <w:sz w:val="24"/>
                <w:szCs w:val="24"/>
              </w:rPr>
            </w:pPr>
          </w:p>
        </w:tc>
      </w:tr>
      <w:tr w:rsidR="002A5EB4" w:rsidRPr="003B2FFD" w:rsidTr="009E785A">
        <w:tc>
          <w:tcPr>
            <w:tcW w:w="3221" w:type="dxa"/>
          </w:tcPr>
          <w:p w:rsidR="002A5EB4" w:rsidRPr="00463072" w:rsidRDefault="002A5EB4" w:rsidP="003671BD">
            <w:pPr>
              <w:pStyle w:val="ParaAttribute5"/>
              <w:wordWrap/>
              <w:jc w:val="left"/>
              <w:rPr>
                <w:color w:val="002060"/>
                <w:sz w:val="24"/>
                <w:szCs w:val="24"/>
              </w:rPr>
            </w:pPr>
            <w:r w:rsidRPr="00463072">
              <w:rPr>
                <w:rFonts w:eastAsia="Times New Roman"/>
                <w:iCs/>
                <w:color w:val="002060"/>
                <w:sz w:val="24"/>
                <w:szCs w:val="24"/>
                <w:shd w:val="clear" w:color="auto" w:fill="FFFFCC"/>
              </w:rPr>
              <w:t>Игра «Четкое исполнение команд – залог безопасности</w:t>
            </w:r>
          </w:p>
        </w:tc>
        <w:tc>
          <w:tcPr>
            <w:tcW w:w="1166" w:type="dxa"/>
          </w:tcPr>
          <w:p w:rsidR="002A5EB4" w:rsidRPr="003B2FFD" w:rsidRDefault="002A5EB4" w:rsidP="003671BD">
            <w:pPr>
              <w:pStyle w:val="ParaAttribute2"/>
              <w:wordWrap/>
              <w:jc w:val="left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1-4</w:t>
            </w:r>
          </w:p>
        </w:tc>
        <w:tc>
          <w:tcPr>
            <w:tcW w:w="2083" w:type="dxa"/>
          </w:tcPr>
          <w:p w:rsidR="002A5EB4" w:rsidRPr="003B2FFD" w:rsidRDefault="002A5EB4" w:rsidP="003671BD">
            <w:pPr>
              <w:pStyle w:val="ParaAttribute3"/>
              <w:wordWrap/>
              <w:jc w:val="left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сентябрь</w:t>
            </w:r>
          </w:p>
        </w:tc>
        <w:tc>
          <w:tcPr>
            <w:tcW w:w="2747" w:type="dxa"/>
          </w:tcPr>
          <w:p w:rsidR="002A5EB4" w:rsidRDefault="002A5EB4" w:rsidP="003671BD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2060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2060"/>
                <w:sz w:val="24"/>
                <w:szCs w:val="24"/>
              </w:rPr>
              <w:t>Учитель ОБЖ</w:t>
            </w:r>
          </w:p>
          <w:p w:rsidR="002A5EB4" w:rsidRPr="003B2FFD" w:rsidRDefault="002A5EB4" w:rsidP="003671BD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2060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2060"/>
                <w:sz w:val="24"/>
                <w:szCs w:val="24"/>
              </w:rPr>
              <w:t>Кл.рук 1-4</w:t>
            </w:r>
          </w:p>
        </w:tc>
        <w:tc>
          <w:tcPr>
            <w:tcW w:w="1578" w:type="dxa"/>
          </w:tcPr>
          <w:p w:rsidR="002A5EB4" w:rsidRPr="003B2FFD" w:rsidRDefault="002A5EB4" w:rsidP="003671BD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2060"/>
                <w:sz w:val="24"/>
                <w:szCs w:val="24"/>
              </w:rPr>
            </w:pPr>
          </w:p>
        </w:tc>
      </w:tr>
      <w:tr w:rsidR="002A5EB4" w:rsidRPr="003B2FFD" w:rsidTr="009E785A">
        <w:tc>
          <w:tcPr>
            <w:tcW w:w="3221" w:type="dxa"/>
          </w:tcPr>
          <w:p w:rsidR="002A5EB4" w:rsidRPr="00D907AB" w:rsidRDefault="002A5EB4" w:rsidP="003671BD">
            <w:pPr>
              <w:pStyle w:val="ParaAttribute5"/>
              <w:wordWrap/>
              <w:jc w:val="left"/>
              <w:rPr>
                <w:rFonts w:eastAsia="Times New Roman"/>
                <w:iCs/>
                <w:color w:val="002060"/>
                <w:sz w:val="24"/>
                <w:szCs w:val="24"/>
                <w:shd w:val="clear" w:color="auto" w:fill="FFFFCC"/>
              </w:rPr>
            </w:pPr>
            <w:r w:rsidRPr="00D907AB">
              <w:rPr>
                <w:rFonts w:eastAsia="Times New Roman"/>
                <w:iCs/>
                <w:color w:val="002060"/>
                <w:sz w:val="24"/>
                <w:szCs w:val="24"/>
                <w:shd w:val="clear" w:color="auto" w:fill="FFFFCC"/>
              </w:rPr>
              <w:t>Лекция «Организация эвакомероприятий при угрозе террористического акта»</w:t>
            </w:r>
          </w:p>
        </w:tc>
        <w:tc>
          <w:tcPr>
            <w:tcW w:w="1166" w:type="dxa"/>
          </w:tcPr>
          <w:p w:rsidR="002A5EB4" w:rsidRDefault="002A5EB4" w:rsidP="003671BD">
            <w:pPr>
              <w:pStyle w:val="ParaAttribute2"/>
              <w:wordWrap/>
              <w:jc w:val="left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1-4</w:t>
            </w:r>
          </w:p>
        </w:tc>
        <w:tc>
          <w:tcPr>
            <w:tcW w:w="2083" w:type="dxa"/>
          </w:tcPr>
          <w:p w:rsidR="002A5EB4" w:rsidRDefault="002A5EB4" w:rsidP="003671BD">
            <w:pPr>
              <w:pStyle w:val="ParaAttribute3"/>
              <w:wordWrap/>
              <w:jc w:val="left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октябрь</w:t>
            </w:r>
          </w:p>
        </w:tc>
        <w:tc>
          <w:tcPr>
            <w:tcW w:w="2747" w:type="dxa"/>
          </w:tcPr>
          <w:p w:rsidR="002A5EB4" w:rsidRDefault="002A5EB4" w:rsidP="003671BD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2060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2060"/>
                <w:sz w:val="24"/>
                <w:szCs w:val="24"/>
              </w:rPr>
              <w:t>Учитель ОБЖ</w:t>
            </w:r>
          </w:p>
          <w:p w:rsidR="002A5EB4" w:rsidRDefault="002A5EB4" w:rsidP="003671BD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2060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2060"/>
                <w:sz w:val="24"/>
                <w:szCs w:val="24"/>
              </w:rPr>
              <w:t>Кл.рук 1-4</w:t>
            </w:r>
          </w:p>
        </w:tc>
        <w:tc>
          <w:tcPr>
            <w:tcW w:w="1578" w:type="dxa"/>
          </w:tcPr>
          <w:p w:rsidR="002A5EB4" w:rsidRPr="003B2FFD" w:rsidRDefault="002A5EB4" w:rsidP="003671BD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2060"/>
                <w:sz w:val="24"/>
                <w:szCs w:val="24"/>
              </w:rPr>
            </w:pPr>
          </w:p>
        </w:tc>
      </w:tr>
      <w:tr w:rsidR="002A5EB4" w:rsidRPr="003B2FFD" w:rsidTr="009E785A">
        <w:tc>
          <w:tcPr>
            <w:tcW w:w="3221" w:type="dxa"/>
          </w:tcPr>
          <w:p w:rsidR="002A5EB4" w:rsidRPr="003B2FFD" w:rsidRDefault="002A5EB4" w:rsidP="003671BD">
            <w:pPr>
              <w:pStyle w:val="ParaAttribute5"/>
              <w:wordWrap/>
              <w:jc w:val="left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Краевой День безопасности</w:t>
            </w:r>
          </w:p>
        </w:tc>
        <w:tc>
          <w:tcPr>
            <w:tcW w:w="1166" w:type="dxa"/>
          </w:tcPr>
          <w:p w:rsidR="002A5EB4" w:rsidRPr="003B2FFD" w:rsidRDefault="002A5EB4" w:rsidP="003671BD">
            <w:pPr>
              <w:pStyle w:val="ParaAttribute2"/>
              <w:wordWrap/>
              <w:jc w:val="left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1-4</w:t>
            </w:r>
          </w:p>
        </w:tc>
        <w:tc>
          <w:tcPr>
            <w:tcW w:w="2083" w:type="dxa"/>
          </w:tcPr>
          <w:p w:rsidR="002A5EB4" w:rsidRPr="003B2FFD" w:rsidRDefault="002A5EB4" w:rsidP="003671BD">
            <w:pPr>
              <w:pStyle w:val="ParaAttribute3"/>
              <w:wordWrap/>
              <w:jc w:val="left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22.10.23</w:t>
            </w:r>
          </w:p>
        </w:tc>
        <w:tc>
          <w:tcPr>
            <w:tcW w:w="2747" w:type="dxa"/>
          </w:tcPr>
          <w:p w:rsidR="002A5EB4" w:rsidRPr="003B2FFD" w:rsidRDefault="002A5EB4" w:rsidP="003671BD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2060"/>
                <w:sz w:val="24"/>
                <w:szCs w:val="24"/>
              </w:rPr>
            </w:pPr>
            <w:r w:rsidRPr="003B2FFD">
              <w:rPr>
                <w:rStyle w:val="CharAttribute6"/>
                <w:rFonts w:hAnsi="Times New Roman"/>
                <w:color w:val="002060"/>
                <w:sz w:val="24"/>
                <w:szCs w:val="24"/>
              </w:rPr>
              <w:t>Кл.рук 1-4 кл</w:t>
            </w:r>
          </w:p>
        </w:tc>
        <w:tc>
          <w:tcPr>
            <w:tcW w:w="1578" w:type="dxa"/>
          </w:tcPr>
          <w:p w:rsidR="002A5EB4" w:rsidRPr="003B2FFD" w:rsidRDefault="002A5EB4" w:rsidP="003671BD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2060"/>
                <w:sz w:val="24"/>
                <w:szCs w:val="24"/>
              </w:rPr>
            </w:pPr>
          </w:p>
        </w:tc>
      </w:tr>
      <w:tr w:rsidR="002A5EB4" w:rsidRPr="003B2FFD" w:rsidTr="009E785A">
        <w:tc>
          <w:tcPr>
            <w:tcW w:w="3221" w:type="dxa"/>
          </w:tcPr>
          <w:p w:rsidR="002A5EB4" w:rsidRPr="00463072" w:rsidRDefault="002A5EB4" w:rsidP="003671BD">
            <w:pPr>
              <w:pStyle w:val="ParaAttribute5"/>
              <w:wordWrap/>
              <w:jc w:val="left"/>
              <w:rPr>
                <w:color w:val="002060"/>
                <w:sz w:val="24"/>
                <w:szCs w:val="24"/>
              </w:rPr>
            </w:pPr>
            <w:r w:rsidRPr="00463072">
              <w:rPr>
                <w:rFonts w:eastAsia="Times New Roman"/>
                <w:iCs/>
                <w:color w:val="002060"/>
                <w:sz w:val="24"/>
                <w:szCs w:val="24"/>
                <w:shd w:val="clear" w:color="auto" w:fill="FFFFCC"/>
              </w:rPr>
              <w:t>Практическое занятие «Правила поведения при взрыве»</w:t>
            </w:r>
          </w:p>
        </w:tc>
        <w:tc>
          <w:tcPr>
            <w:tcW w:w="1166" w:type="dxa"/>
          </w:tcPr>
          <w:p w:rsidR="002A5EB4" w:rsidRDefault="002A5EB4" w:rsidP="003671BD">
            <w:pPr>
              <w:pStyle w:val="ParaAttribute2"/>
              <w:wordWrap/>
              <w:jc w:val="left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1-4</w:t>
            </w:r>
          </w:p>
        </w:tc>
        <w:tc>
          <w:tcPr>
            <w:tcW w:w="2083" w:type="dxa"/>
          </w:tcPr>
          <w:p w:rsidR="002A5EB4" w:rsidRDefault="002A5EB4" w:rsidP="003671BD">
            <w:pPr>
              <w:pStyle w:val="ParaAttribute3"/>
              <w:wordWrap/>
              <w:jc w:val="left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3.09.23</w:t>
            </w:r>
          </w:p>
        </w:tc>
        <w:tc>
          <w:tcPr>
            <w:tcW w:w="2747" w:type="dxa"/>
          </w:tcPr>
          <w:p w:rsidR="002A5EB4" w:rsidRDefault="002A5EB4" w:rsidP="003671BD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2060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2060"/>
                <w:sz w:val="24"/>
                <w:szCs w:val="24"/>
              </w:rPr>
              <w:t xml:space="preserve">Кл.рук 1-4 </w:t>
            </w:r>
          </w:p>
          <w:p w:rsidR="002A5EB4" w:rsidRPr="003B2FFD" w:rsidRDefault="002A5EB4" w:rsidP="003671BD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2060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2060"/>
                <w:sz w:val="24"/>
                <w:szCs w:val="24"/>
              </w:rPr>
              <w:t>учитель ОБЖ</w:t>
            </w:r>
          </w:p>
        </w:tc>
        <w:tc>
          <w:tcPr>
            <w:tcW w:w="1578" w:type="dxa"/>
          </w:tcPr>
          <w:p w:rsidR="002A5EB4" w:rsidRPr="003B2FFD" w:rsidRDefault="002A5EB4" w:rsidP="003671BD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2060"/>
                <w:sz w:val="24"/>
                <w:szCs w:val="24"/>
              </w:rPr>
            </w:pPr>
          </w:p>
        </w:tc>
      </w:tr>
      <w:tr w:rsidR="002A5EB4" w:rsidRPr="00654A0E" w:rsidTr="009E785A">
        <w:tc>
          <w:tcPr>
            <w:tcW w:w="3221" w:type="dxa"/>
          </w:tcPr>
          <w:p w:rsidR="002A5EB4" w:rsidRPr="00654A0E" w:rsidRDefault="002A5EB4" w:rsidP="003671BD">
            <w:pPr>
              <w:pStyle w:val="ParaAttribute5"/>
              <w:wordWrap/>
              <w:jc w:val="left"/>
              <w:rPr>
                <w:rFonts w:eastAsia="Times New Roman"/>
                <w:iCs/>
                <w:color w:val="002060"/>
                <w:sz w:val="24"/>
                <w:szCs w:val="24"/>
                <w:shd w:val="clear" w:color="auto" w:fill="FFFFCC"/>
              </w:rPr>
            </w:pPr>
            <w:r w:rsidRPr="00654A0E">
              <w:rPr>
                <w:rFonts w:eastAsia="Times New Roman"/>
                <w:iCs/>
                <w:color w:val="002060"/>
                <w:sz w:val="24"/>
                <w:szCs w:val="24"/>
                <w:shd w:val="clear" w:color="auto" w:fill="FFFFCC"/>
              </w:rPr>
              <w:t>Беседы по темам: «Ваши действия, если вы оказались заложниками», «Психологические особенности поведения в экстремальных ситуациях», «Терроризм как социальное явление и способы борьбы с ним»</w:t>
            </w:r>
          </w:p>
        </w:tc>
        <w:tc>
          <w:tcPr>
            <w:tcW w:w="1166" w:type="dxa"/>
          </w:tcPr>
          <w:p w:rsidR="002A5EB4" w:rsidRPr="00654A0E" w:rsidRDefault="002A5EB4" w:rsidP="003671BD">
            <w:pPr>
              <w:pStyle w:val="ParaAttribute2"/>
              <w:wordWrap/>
              <w:jc w:val="left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1-4</w:t>
            </w:r>
          </w:p>
        </w:tc>
        <w:tc>
          <w:tcPr>
            <w:tcW w:w="2083" w:type="dxa"/>
          </w:tcPr>
          <w:p w:rsidR="002A5EB4" w:rsidRPr="00654A0E" w:rsidRDefault="002A5EB4" w:rsidP="003671BD">
            <w:pPr>
              <w:pStyle w:val="ParaAttribute3"/>
              <w:wordWrap/>
              <w:jc w:val="left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В течение года</w:t>
            </w:r>
          </w:p>
        </w:tc>
        <w:tc>
          <w:tcPr>
            <w:tcW w:w="2747" w:type="dxa"/>
          </w:tcPr>
          <w:p w:rsidR="002A5EB4" w:rsidRPr="00654A0E" w:rsidRDefault="002A5EB4" w:rsidP="003671BD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2060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2060"/>
                <w:sz w:val="24"/>
                <w:szCs w:val="24"/>
              </w:rPr>
              <w:t xml:space="preserve">Кл.рук 1-4 </w:t>
            </w:r>
          </w:p>
        </w:tc>
        <w:tc>
          <w:tcPr>
            <w:tcW w:w="1578" w:type="dxa"/>
          </w:tcPr>
          <w:p w:rsidR="002A5EB4" w:rsidRPr="00654A0E" w:rsidRDefault="002A5EB4" w:rsidP="003671BD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2060"/>
                <w:sz w:val="24"/>
                <w:szCs w:val="24"/>
              </w:rPr>
            </w:pPr>
          </w:p>
        </w:tc>
      </w:tr>
      <w:tr w:rsidR="002A5EB4" w:rsidRPr="003B2FFD" w:rsidTr="009E785A">
        <w:tc>
          <w:tcPr>
            <w:tcW w:w="3221" w:type="dxa"/>
          </w:tcPr>
          <w:p w:rsidR="002A5EB4" w:rsidRDefault="002A5EB4" w:rsidP="003671BD">
            <w:pPr>
              <w:pStyle w:val="ParaAttribute5"/>
              <w:wordWrap/>
              <w:jc w:val="left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 xml:space="preserve">Неделя правовых знаний </w:t>
            </w:r>
          </w:p>
        </w:tc>
        <w:tc>
          <w:tcPr>
            <w:tcW w:w="1166" w:type="dxa"/>
          </w:tcPr>
          <w:p w:rsidR="002A5EB4" w:rsidRDefault="002A5EB4" w:rsidP="003671BD">
            <w:pPr>
              <w:pStyle w:val="ParaAttribute2"/>
              <w:wordWrap/>
              <w:jc w:val="left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1-4</w:t>
            </w:r>
          </w:p>
        </w:tc>
        <w:tc>
          <w:tcPr>
            <w:tcW w:w="2083" w:type="dxa"/>
          </w:tcPr>
          <w:p w:rsidR="002A5EB4" w:rsidRDefault="002A5EB4" w:rsidP="003671BD">
            <w:pPr>
              <w:pStyle w:val="ParaAttribute3"/>
              <w:wordWrap/>
              <w:jc w:val="left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предканикулярное время</w:t>
            </w:r>
          </w:p>
        </w:tc>
        <w:tc>
          <w:tcPr>
            <w:tcW w:w="2747" w:type="dxa"/>
          </w:tcPr>
          <w:p w:rsidR="002A5EB4" w:rsidRPr="003B2FFD" w:rsidRDefault="002A5EB4" w:rsidP="003671BD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2060"/>
                <w:sz w:val="24"/>
                <w:szCs w:val="24"/>
              </w:rPr>
            </w:pPr>
            <w:r w:rsidRPr="003B2FFD">
              <w:rPr>
                <w:rStyle w:val="CharAttribute6"/>
                <w:rFonts w:hAnsi="Times New Roman"/>
                <w:color w:val="002060"/>
                <w:sz w:val="24"/>
                <w:szCs w:val="24"/>
              </w:rPr>
              <w:t>Кл.рук 1-4 кл</w:t>
            </w:r>
          </w:p>
        </w:tc>
        <w:tc>
          <w:tcPr>
            <w:tcW w:w="1578" w:type="dxa"/>
          </w:tcPr>
          <w:p w:rsidR="002A5EB4" w:rsidRPr="003B2FFD" w:rsidRDefault="002A5EB4" w:rsidP="003671BD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2060"/>
                <w:sz w:val="24"/>
                <w:szCs w:val="24"/>
              </w:rPr>
            </w:pPr>
          </w:p>
        </w:tc>
      </w:tr>
      <w:tr w:rsidR="002A5EB4" w:rsidRPr="003B2FFD" w:rsidTr="009E785A">
        <w:tc>
          <w:tcPr>
            <w:tcW w:w="10795" w:type="dxa"/>
            <w:gridSpan w:val="5"/>
            <w:shd w:val="clear" w:color="auto" w:fill="FBD4B4" w:themeFill="accent6" w:themeFillTint="66"/>
          </w:tcPr>
          <w:p w:rsidR="002A5EB4" w:rsidRPr="003B2FFD" w:rsidRDefault="002A5EB4" w:rsidP="003671BD">
            <w:pPr>
              <w:pStyle w:val="ParaAttribute8"/>
              <w:jc w:val="center"/>
              <w:rPr>
                <w:rStyle w:val="CharAttribute6"/>
                <w:rFonts w:hAnsi="Times New Roman"/>
                <w:b/>
                <w:color w:val="002060"/>
                <w:sz w:val="24"/>
                <w:szCs w:val="24"/>
              </w:rPr>
            </w:pPr>
            <w:r w:rsidRPr="003B2FFD">
              <w:rPr>
                <w:rStyle w:val="CharAttribute6"/>
                <w:rFonts w:hAnsi="Times New Roman"/>
                <w:b/>
                <w:color w:val="002060"/>
                <w:sz w:val="24"/>
                <w:szCs w:val="24"/>
              </w:rPr>
              <w:t>Основное общее образование</w:t>
            </w:r>
          </w:p>
          <w:p w:rsidR="002A5EB4" w:rsidRPr="003B2FFD" w:rsidRDefault="002A5EB4" w:rsidP="003671BD">
            <w:pPr>
              <w:pStyle w:val="ParaAttribute8"/>
              <w:jc w:val="center"/>
              <w:rPr>
                <w:rStyle w:val="CharAttribute6"/>
                <w:rFonts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2A5EB4" w:rsidRPr="003B2FFD" w:rsidTr="009E785A">
        <w:tc>
          <w:tcPr>
            <w:tcW w:w="3221" w:type="dxa"/>
          </w:tcPr>
          <w:p w:rsidR="002A5EB4" w:rsidRPr="003B2FFD" w:rsidRDefault="002A5EB4" w:rsidP="003671BD">
            <w:pPr>
              <w:pStyle w:val="ParaAttribute7"/>
              <w:ind w:firstLine="0"/>
              <w:jc w:val="left"/>
              <w:rPr>
                <w:color w:val="002060"/>
                <w:sz w:val="24"/>
                <w:szCs w:val="24"/>
              </w:rPr>
            </w:pPr>
            <w:r w:rsidRPr="003B2FFD">
              <w:rPr>
                <w:color w:val="002060"/>
                <w:sz w:val="24"/>
                <w:szCs w:val="24"/>
              </w:rPr>
              <w:t>Неделя профилактики</w:t>
            </w:r>
          </w:p>
        </w:tc>
        <w:tc>
          <w:tcPr>
            <w:tcW w:w="1166" w:type="dxa"/>
          </w:tcPr>
          <w:p w:rsidR="002A5EB4" w:rsidRPr="003B2FFD" w:rsidRDefault="002A5EB4" w:rsidP="003671BD">
            <w:pPr>
              <w:pStyle w:val="ParaAttribute2"/>
              <w:wordWrap/>
              <w:jc w:val="left"/>
              <w:rPr>
                <w:color w:val="002060"/>
                <w:sz w:val="24"/>
                <w:szCs w:val="24"/>
              </w:rPr>
            </w:pPr>
            <w:r w:rsidRPr="003B2FFD">
              <w:rPr>
                <w:color w:val="002060"/>
                <w:sz w:val="24"/>
                <w:szCs w:val="24"/>
              </w:rPr>
              <w:t>5а, 5б</w:t>
            </w:r>
          </w:p>
          <w:p w:rsidR="002A5EB4" w:rsidRPr="003B2FFD" w:rsidRDefault="002A5EB4" w:rsidP="003671BD">
            <w:pPr>
              <w:pStyle w:val="ParaAttribute2"/>
              <w:wordWrap/>
              <w:jc w:val="left"/>
              <w:rPr>
                <w:color w:val="002060"/>
                <w:sz w:val="24"/>
                <w:szCs w:val="24"/>
              </w:rPr>
            </w:pPr>
            <w:r w:rsidRPr="003B2FFD">
              <w:rPr>
                <w:color w:val="002060"/>
                <w:sz w:val="24"/>
                <w:szCs w:val="24"/>
              </w:rPr>
              <w:t>6а, 6б</w:t>
            </w:r>
          </w:p>
          <w:p w:rsidR="002A5EB4" w:rsidRPr="003B2FFD" w:rsidRDefault="002A5EB4" w:rsidP="003671BD">
            <w:pPr>
              <w:pStyle w:val="ParaAttribute2"/>
              <w:wordWrap/>
              <w:jc w:val="left"/>
              <w:rPr>
                <w:color w:val="002060"/>
                <w:sz w:val="24"/>
                <w:szCs w:val="24"/>
              </w:rPr>
            </w:pPr>
            <w:r w:rsidRPr="003B2FFD">
              <w:rPr>
                <w:color w:val="002060"/>
                <w:sz w:val="24"/>
                <w:szCs w:val="24"/>
              </w:rPr>
              <w:lastRenderedPageBreak/>
              <w:t>7а, 7б</w:t>
            </w:r>
          </w:p>
          <w:p w:rsidR="002A5EB4" w:rsidRPr="003B2FFD" w:rsidRDefault="002A5EB4" w:rsidP="003671BD">
            <w:pPr>
              <w:pStyle w:val="ParaAttribute2"/>
              <w:wordWrap/>
              <w:jc w:val="left"/>
              <w:rPr>
                <w:color w:val="002060"/>
                <w:sz w:val="24"/>
                <w:szCs w:val="24"/>
              </w:rPr>
            </w:pPr>
            <w:r w:rsidRPr="003B2FFD">
              <w:rPr>
                <w:color w:val="002060"/>
                <w:sz w:val="24"/>
                <w:szCs w:val="24"/>
              </w:rPr>
              <w:t>8а, 8б</w:t>
            </w:r>
          </w:p>
          <w:p w:rsidR="002A5EB4" w:rsidRPr="003B2FFD" w:rsidRDefault="002A5EB4" w:rsidP="003671BD">
            <w:pPr>
              <w:pStyle w:val="ParaAttribute2"/>
              <w:wordWrap/>
              <w:jc w:val="left"/>
              <w:rPr>
                <w:color w:val="002060"/>
                <w:sz w:val="24"/>
                <w:szCs w:val="24"/>
              </w:rPr>
            </w:pPr>
            <w:r w:rsidRPr="003B2FFD">
              <w:rPr>
                <w:color w:val="002060"/>
                <w:sz w:val="24"/>
                <w:szCs w:val="24"/>
              </w:rPr>
              <w:t>9а, 9б</w:t>
            </w:r>
          </w:p>
        </w:tc>
        <w:tc>
          <w:tcPr>
            <w:tcW w:w="2083" w:type="dxa"/>
          </w:tcPr>
          <w:p w:rsidR="002A5EB4" w:rsidRPr="003B2FFD" w:rsidRDefault="002A5EB4" w:rsidP="003671BD">
            <w:pPr>
              <w:pStyle w:val="ParaAttribute8"/>
              <w:ind w:firstLine="0"/>
              <w:jc w:val="left"/>
              <w:rPr>
                <w:color w:val="002060"/>
                <w:sz w:val="24"/>
                <w:szCs w:val="24"/>
              </w:rPr>
            </w:pPr>
            <w:r w:rsidRPr="003B2FFD">
              <w:rPr>
                <w:color w:val="002060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747" w:type="dxa"/>
          </w:tcPr>
          <w:p w:rsidR="002A5EB4" w:rsidRPr="003B2FFD" w:rsidRDefault="002A5EB4" w:rsidP="003671BD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2060"/>
                <w:sz w:val="24"/>
                <w:szCs w:val="24"/>
              </w:rPr>
            </w:pPr>
            <w:r w:rsidRPr="003B2FFD">
              <w:rPr>
                <w:rStyle w:val="CharAttribute6"/>
                <w:rFonts w:hAnsi="Times New Roman"/>
                <w:color w:val="002060"/>
                <w:sz w:val="24"/>
                <w:szCs w:val="24"/>
              </w:rPr>
              <w:t>Кл.рук 5-9 кл</w:t>
            </w:r>
          </w:p>
        </w:tc>
        <w:tc>
          <w:tcPr>
            <w:tcW w:w="1578" w:type="dxa"/>
          </w:tcPr>
          <w:p w:rsidR="002A5EB4" w:rsidRPr="003B2FFD" w:rsidRDefault="002A5EB4" w:rsidP="003671BD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2060"/>
                <w:sz w:val="24"/>
                <w:szCs w:val="24"/>
              </w:rPr>
            </w:pPr>
          </w:p>
        </w:tc>
      </w:tr>
      <w:tr w:rsidR="002A5EB4" w:rsidRPr="00654A0E" w:rsidTr="009E785A">
        <w:tc>
          <w:tcPr>
            <w:tcW w:w="3221" w:type="dxa"/>
          </w:tcPr>
          <w:p w:rsidR="002A5EB4" w:rsidRPr="00654A0E" w:rsidRDefault="002A5EB4" w:rsidP="0009068D">
            <w:pPr>
              <w:pStyle w:val="ParaAttribute5"/>
              <w:wordWrap/>
              <w:jc w:val="left"/>
              <w:rPr>
                <w:rFonts w:eastAsia="Times New Roman"/>
                <w:iCs/>
                <w:color w:val="002060"/>
                <w:sz w:val="24"/>
                <w:szCs w:val="24"/>
                <w:shd w:val="clear" w:color="auto" w:fill="FFFFCC"/>
              </w:rPr>
            </w:pPr>
            <w:r w:rsidRPr="00654A0E">
              <w:rPr>
                <w:rFonts w:eastAsia="Times New Roman"/>
                <w:iCs/>
                <w:color w:val="002060"/>
                <w:sz w:val="24"/>
                <w:szCs w:val="24"/>
                <w:shd w:val="clear" w:color="auto" w:fill="FFFFCC"/>
              </w:rPr>
              <w:lastRenderedPageBreak/>
              <w:t>Беседы по темам: «Ваши действия, если вы оказались заложниками», «Психологические особенности поведения в экстремальных ситуациях», «Терроризм как социальное явление и способы борьбы с ним»</w:t>
            </w:r>
          </w:p>
        </w:tc>
        <w:tc>
          <w:tcPr>
            <w:tcW w:w="1166" w:type="dxa"/>
          </w:tcPr>
          <w:p w:rsidR="002A5EB4" w:rsidRPr="00654A0E" w:rsidRDefault="002A5EB4" w:rsidP="0009068D">
            <w:pPr>
              <w:pStyle w:val="ParaAttribute2"/>
              <w:wordWrap/>
              <w:jc w:val="left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5-9</w:t>
            </w:r>
          </w:p>
        </w:tc>
        <w:tc>
          <w:tcPr>
            <w:tcW w:w="2083" w:type="dxa"/>
          </w:tcPr>
          <w:p w:rsidR="002A5EB4" w:rsidRPr="00654A0E" w:rsidRDefault="002A5EB4" w:rsidP="0009068D">
            <w:pPr>
              <w:pStyle w:val="ParaAttribute3"/>
              <w:wordWrap/>
              <w:jc w:val="left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В течение года</w:t>
            </w:r>
          </w:p>
        </w:tc>
        <w:tc>
          <w:tcPr>
            <w:tcW w:w="2747" w:type="dxa"/>
          </w:tcPr>
          <w:p w:rsidR="002A5EB4" w:rsidRPr="00654A0E" w:rsidRDefault="002A5EB4" w:rsidP="0009068D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2060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2060"/>
                <w:sz w:val="24"/>
                <w:szCs w:val="24"/>
              </w:rPr>
              <w:t xml:space="preserve">Кл.рук 5-9 </w:t>
            </w:r>
          </w:p>
        </w:tc>
        <w:tc>
          <w:tcPr>
            <w:tcW w:w="1578" w:type="dxa"/>
          </w:tcPr>
          <w:p w:rsidR="002A5EB4" w:rsidRPr="00654A0E" w:rsidRDefault="002A5EB4" w:rsidP="0009068D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2060"/>
                <w:sz w:val="24"/>
                <w:szCs w:val="24"/>
              </w:rPr>
            </w:pPr>
          </w:p>
        </w:tc>
      </w:tr>
      <w:tr w:rsidR="002A5EB4" w:rsidRPr="003B2FFD" w:rsidTr="009E785A">
        <w:tc>
          <w:tcPr>
            <w:tcW w:w="3221" w:type="dxa"/>
          </w:tcPr>
          <w:p w:rsidR="002A5EB4" w:rsidRPr="003B2FFD" w:rsidRDefault="002A5EB4" w:rsidP="0009068D">
            <w:pPr>
              <w:pStyle w:val="ParaAttribute5"/>
              <w:wordWrap/>
              <w:jc w:val="left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Краевой День безопасности</w:t>
            </w:r>
          </w:p>
        </w:tc>
        <w:tc>
          <w:tcPr>
            <w:tcW w:w="1166" w:type="dxa"/>
          </w:tcPr>
          <w:p w:rsidR="002A5EB4" w:rsidRPr="003B2FFD" w:rsidRDefault="002A5EB4" w:rsidP="0009068D">
            <w:pPr>
              <w:pStyle w:val="ParaAttribute2"/>
              <w:wordWrap/>
              <w:jc w:val="left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5-9</w:t>
            </w:r>
          </w:p>
        </w:tc>
        <w:tc>
          <w:tcPr>
            <w:tcW w:w="2083" w:type="dxa"/>
          </w:tcPr>
          <w:p w:rsidR="002A5EB4" w:rsidRPr="003B2FFD" w:rsidRDefault="002A5EB4" w:rsidP="0009068D">
            <w:pPr>
              <w:pStyle w:val="ParaAttribute3"/>
              <w:wordWrap/>
              <w:jc w:val="left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22.10.23</w:t>
            </w:r>
          </w:p>
        </w:tc>
        <w:tc>
          <w:tcPr>
            <w:tcW w:w="2747" w:type="dxa"/>
          </w:tcPr>
          <w:p w:rsidR="002A5EB4" w:rsidRPr="003B2FFD" w:rsidRDefault="002A5EB4" w:rsidP="0009068D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2060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2060"/>
                <w:sz w:val="24"/>
                <w:szCs w:val="24"/>
              </w:rPr>
              <w:t>Кл.рук 5-9</w:t>
            </w:r>
            <w:r w:rsidRPr="003B2FFD">
              <w:rPr>
                <w:rStyle w:val="CharAttribute6"/>
                <w:rFonts w:hAnsi="Times New Roman"/>
                <w:color w:val="002060"/>
                <w:sz w:val="24"/>
                <w:szCs w:val="24"/>
              </w:rPr>
              <w:t xml:space="preserve"> кл</w:t>
            </w:r>
          </w:p>
        </w:tc>
        <w:tc>
          <w:tcPr>
            <w:tcW w:w="1578" w:type="dxa"/>
          </w:tcPr>
          <w:p w:rsidR="002A5EB4" w:rsidRPr="003B2FFD" w:rsidRDefault="002A5EB4" w:rsidP="0009068D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2060"/>
                <w:sz w:val="24"/>
                <w:szCs w:val="24"/>
              </w:rPr>
            </w:pPr>
          </w:p>
        </w:tc>
      </w:tr>
      <w:tr w:rsidR="002A5EB4" w:rsidRPr="003B2FFD" w:rsidTr="009E785A">
        <w:tc>
          <w:tcPr>
            <w:tcW w:w="3221" w:type="dxa"/>
          </w:tcPr>
          <w:p w:rsidR="002A5EB4" w:rsidRPr="00333A8E" w:rsidRDefault="002A5EB4" w:rsidP="0009068D">
            <w:pPr>
              <w:pStyle w:val="ParaAttribute5"/>
              <w:wordWrap/>
              <w:jc w:val="left"/>
              <w:rPr>
                <w:color w:val="002060"/>
                <w:sz w:val="24"/>
                <w:szCs w:val="24"/>
              </w:rPr>
            </w:pPr>
            <w:r w:rsidRPr="00333A8E">
              <w:rPr>
                <w:rFonts w:eastAsia="Times New Roman"/>
                <w:iCs/>
                <w:color w:val="002060"/>
                <w:sz w:val="24"/>
                <w:szCs w:val="24"/>
                <w:shd w:val="clear" w:color="auto" w:fill="FFFFCC"/>
              </w:rPr>
              <w:t>Общешкольный урок «Уголовная ответственность за действия террористического характера»</w:t>
            </w:r>
          </w:p>
        </w:tc>
        <w:tc>
          <w:tcPr>
            <w:tcW w:w="1166" w:type="dxa"/>
          </w:tcPr>
          <w:p w:rsidR="002A5EB4" w:rsidRDefault="002A5EB4" w:rsidP="0009068D">
            <w:pPr>
              <w:pStyle w:val="ParaAttribute2"/>
              <w:wordWrap/>
              <w:jc w:val="left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5-9</w:t>
            </w:r>
          </w:p>
        </w:tc>
        <w:tc>
          <w:tcPr>
            <w:tcW w:w="2083" w:type="dxa"/>
          </w:tcPr>
          <w:p w:rsidR="002A5EB4" w:rsidRDefault="002A5EB4" w:rsidP="0009068D">
            <w:pPr>
              <w:pStyle w:val="ParaAttribute3"/>
              <w:wordWrap/>
              <w:jc w:val="left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ноябрь</w:t>
            </w:r>
          </w:p>
        </w:tc>
        <w:tc>
          <w:tcPr>
            <w:tcW w:w="2747" w:type="dxa"/>
          </w:tcPr>
          <w:p w:rsidR="002A5EB4" w:rsidRDefault="002A5EB4" w:rsidP="0009068D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2060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2060"/>
                <w:sz w:val="24"/>
                <w:szCs w:val="24"/>
              </w:rPr>
              <w:t>Кл.рук</w:t>
            </w:r>
          </w:p>
        </w:tc>
        <w:tc>
          <w:tcPr>
            <w:tcW w:w="1578" w:type="dxa"/>
          </w:tcPr>
          <w:p w:rsidR="002A5EB4" w:rsidRPr="003B2FFD" w:rsidRDefault="002A5EB4" w:rsidP="0009068D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2060"/>
                <w:sz w:val="24"/>
                <w:szCs w:val="24"/>
              </w:rPr>
            </w:pPr>
          </w:p>
        </w:tc>
      </w:tr>
      <w:tr w:rsidR="002A5EB4" w:rsidRPr="003B2FFD" w:rsidTr="009E785A">
        <w:tc>
          <w:tcPr>
            <w:tcW w:w="3221" w:type="dxa"/>
          </w:tcPr>
          <w:p w:rsidR="002A5EB4" w:rsidRPr="003B2FFD" w:rsidRDefault="002A5EB4" w:rsidP="0009068D">
            <w:pPr>
              <w:pStyle w:val="ParaAttribute7"/>
              <w:ind w:firstLine="0"/>
              <w:jc w:val="left"/>
              <w:rPr>
                <w:color w:val="002060"/>
                <w:sz w:val="24"/>
                <w:szCs w:val="24"/>
              </w:rPr>
            </w:pPr>
            <w:r w:rsidRPr="003B2FFD">
              <w:rPr>
                <w:color w:val="002060"/>
                <w:sz w:val="24"/>
                <w:szCs w:val="24"/>
              </w:rPr>
              <w:t>Спортивно-военизированная игра «Противостояние экстремизму и терроризму»</w:t>
            </w:r>
          </w:p>
        </w:tc>
        <w:tc>
          <w:tcPr>
            <w:tcW w:w="1166" w:type="dxa"/>
          </w:tcPr>
          <w:p w:rsidR="002A5EB4" w:rsidRPr="003B2FFD" w:rsidRDefault="002A5EB4" w:rsidP="0009068D">
            <w:pPr>
              <w:pStyle w:val="ParaAttribute2"/>
              <w:wordWrap/>
              <w:jc w:val="left"/>
              <w:rPr>
                <w:color w:val="002060"/>
                <w:sz w:val="24"/>
                <w:szCs w:val="24"/>
              </w:rPr>
            </w:pPr>
            <w:r w:rsidRPr="003B2FFD">
              <w:rPr>
                <w:color w:val="002060"/>
                <w:sz w:val="24"/>
                <w:szCs w:val="24"/>
              </w:rPr>
              <w:t>7а, 7б</w:t>
            </w:r>
          </w:p>
          <w:p w:rsidR="002A5EB4" w:rsidRPr="003B2FFD" w:rsidRDefault="002A5EB4" w:rsidP="0009068D">
            <w:pPr>
              <w:pStyle w:val="ParaAttribute2"/>
              <w:wordWrap/>
              <w:jc w:val="left"/>
              <w:rPr>
                <w:color w:val="002060"/>
                <w:sz w:val="24"/>
                <w:szCs w:val="24"/>
              </w:rPr>
            </w:pPr>
            <w:r w:rsidRPr="003B2FFD">
              <w:rPr>
                <w:color w:val="002060"/>
                <w:sz w:val="24"/>
                <w:szCs w:val="24"/>
              </w:rPr>
              <w:t>8а, 8б</w:t>
            </w:r>
          </w:p>
          <w:p w:rsidR="002A5EB4" w:rsidRPr="003B2FFD" w:rsidRDefault="002A5EB4" w:rsidP="0009068D">
            <w:pPr>
              <w:pStyle w:val="ParaAttribute2"/>
              <w:wordWrap/>
              <w:jc w:val="left"/>
              <w:rPr>
                <w:color w:val="002060"/>
                <w:sz w:val="24"/>
                <w:szCs w:val="24"/>
              </w:rPr>
            </w:pPr>
            <w:r w:rsidRPr="003B2FFD">
              <w:rPr>
                <w:color w:val="002060"/>
                <w:sz w:val="24"/>
                <w:szCs w:val="24"/>
              </w:rPr>
              <w:t>9а, 9б</w:t>
            </w:r>
          </w:p>
        </w:tc>
        <w:tc>
          <w:tcPr>
            <w:tcW w:w="2083" w:type="dxa"/>
          </w:tcPr>
          <w:p w:rsidR="002A5EB4" w:rsidRPr="003B2FFD" w:rsidRDefault="002A5EB4" w:rsidP="0009068D">
            <w:pPr>
              <w:pStyle w:val="ParaAttribute8"/>
              <w:ind w:firstLine="0"/>
              <w:jc w:val="left"/>
              <w:rPr>
                <w:color w:val="002060"/>
                <w:sz w:val="24"/>
                <w:szCs w:val="24"/>
              </w:rPr>
            </w:pPr>
            <w:r w:rsidRPr="003B2FFD">
              <w:rPr>
                <w:color w:val="002060"/>
                <w:sz w:val="24"/>
                <w:szCs w:val="24"/>
              </w:rPr>
              <w:t>февраль</w:t>
            </w:r>
          </w:p>
        </w:tc>
        <w:tc>
          <w:tcPr>
            <w:tcW w:w="2747" w:type="dxa"/>
          </w:tcPr>
          <w:p w:rsidR="002A5EB4" w:rsidRPr="003B2FFD" w:rsidRDefault="002A5EB4" w:rsidP="0009068D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2060"/>
                <w:sz w:val="24"/>
                <w:szCs w:val="24"/>
              </w:rPr>
            </w:pPr>
            <w:r w:rsidRPr="003B2FFD">
              <w:rPr>
                <w:rStyle w:val="CharAttribute6"/>
                <w:rFonts w:hAnsi="Times New Roman"/>
                <w:color w:val="002060"/>
                <w:sz w:val="24"/>
                <w:szCs w:val="24"/>
              </w:rPr>
              <w:t>Преподаватель-организатор</w:t>
            </w:r>
          </w:p>
        </w:tc>
        <w:tc>
          <w:tcPr>
            <w:tcW w:w="1578" w:type="dxa"/>
          </w:tcPr>
          <w:p w:rsidR="002A5EB4" w:rsidRPr="003B2FFD" w:rsidRDefault="002A5EB4" w:rsidP="0009068D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2060"/>
                <w:sz w:val="24"/>
                <w:szCs w:val="24"/>
              </w:rPr>
            </w:pPr>
          </w:p>
        </w:tc>
      </w:tr>
      <w:tr w:rsidR="002A5EB4" w:rsidRPr="003B2FFD" w:rsidTr="009E785A">
        <w:tc>
          <w:tcPr>
            <w:tcW w:w="3221" w:type="dxa"/>
          </w:tcPr>
          <w:p w:rsidR="002A5EB4" w:rsidRPr="003B2FFD" w:rsidRDefault="002A5EB4" w:rsidP="0009068D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B2F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Профилактика самовольных уходов. </w:t>
            </w:r>
            <w:r w:rsidRPr="003B2FF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Занятие по формированию представлений о сущности  конфликтов и способах разрешения конфликтных ситуаций</w:t>
            </w:r>
          </w:p>
        </w:tc>
        <w:tc>
          <w:tcPr>
            <w:tcW w:w="1166" w:type="dxa"/>
          </w:tcPr>
          <w:p w:rsidR="002A5EB4" w:rsidRPr="003B2FFD" w:rsidRDefault="002A5EB4" w:rsidP="0009068D">
            <w:pPr>
              <w:pStyle w:val="ParaAttribute2"/>
              <w:wordWrap/>
              <w:jc w:val="left"/>
              <w:rPr>
                <w:color w:val="002060"/>
                <w:sz w:val="24"/>
                <w:szCs w:val="24"/>
              </w:rPr>
            </w:pPr>
            <w:r w:rsidRPr="003B2FFD">
              <w:rPr>
                <w:color w:val="002060"/>
                <w:sz w:val="24"/>
                <w:szCs w:val="24"/>
              </w:rPr>
              <w:t>5-9</w:t>
            </w:r>
          </w:p>
        </w:tc>
        <w:tc>
          <w:tcPr>
            <w:tcW w:w="2083" w:type="dxa"/>
          </w:tcPr>
          <w:p w:rsidR="002A5EB4" w:rsidRPr="003B2FFD" w:rsidRDefault="002A5EB4" w:rsidP="0009068D">
            <w:pPr>
              <w:pStyle w:val="ParaAttribute8"/>
              <w:ind w:firstLine="0"/>
              <w:jc w:val="left"/>
              <w:rPr>
                <w:color w:val="002060"/>
                <w:sz w:val="24"/>
                <w:szCs w:val="24"/>
              </w:rPr>
            </w:pPr>
            <w:r w:rsidRPr="003B2FFD">
              <w:rPr>
                <w:color w:val="002060"/>
                <w:sz w:val="24"/>
                <w:szCs w:val="24"/>
              </w:rPr>
              <w:t>1 раз в четверть</w:t>
            </w:r>
          </w:p>
        </w:tc>
        <w:tc>
          <w:tcPr>
            <w:tcW w:w="2747" w:type="dxa"/>
          </w:tcPr>
          <w:p w:rsidR="002A5EB4" w:rsidRPr="003B2FFD" w:rsidRDefault="002A5EB4" w:rsidP="0009068D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2060"/>
                <w:sz w:val="24"/>
                <w:szCs w:val="24"/>
              </w:rPr>
            </w:pPr>
            <w:r w:rsidRPr="003B2FFD">
              <w:rPr>
                <w:rStyle w:val="CharAttribute6"/>
                <w:rFonts w:hAnsi="Times New Roman"/>
                <w:color w:val="002060"/>
                <w:sz w:val="24"/>
                <w:szCs w:val="24"/>
              </w:rPr>
              <w:t>Педагог-психолог</w:t>
            </w:r>
          </w:p>
        </w:tc>
        <w:tc>
          <w:tcPr>
            <w:tcW w:w="1578" w:type="dxa"/>
          </w:tcPr>
          <w:p w:rsidR="002A5EB4" w:rsidRPr="003B2FFD" w:rsidRDefault="002A5EB4" w:rsidP="0009068D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2060"/>
                <w:sz w:val="24"/>
                <w:szCs w:val="24"/>
              </w:rPr>
            </w:pPr>
          </w:p>
        </w:tc>
      </w:tr>
      <w:tr w:rsidR="002A5EB4" w:rsidRPr="003B2FFD" w:rsidTr="009E785A">
        <w:tc>
          <w:tcPr>
            <w:tcW w:w="10795" w:type="dxa"/>
            <w:gridSpan w:val="5"/>
            <w:shd w:val="clear" w:color="auto" w:fill="FBD4B4" w:themeFill="accent6" w:themeFillTint="66"/>
          </w:tcPr>
          <w:p w:rsidR="002A5EB4" w:rsidRPr="003B2FFD" w:rsidRDefault="002A5EB4" w:rsidP="0009068D">
            <w:pPr>
              <w:pStyle w:val="ParaAttribute8"/>
              <w:jc w:val="center"/>
              <w:rPr>
                <w:rStyle w:val="CharAttribute6"/>
                <w:rFonts w:hAnsi="Times New Roman"/>
                <w:b/>
                <w:color w:val="002060"/>
                <w:sz w:val="24"/>
                <w:szCs w:val="24"/>
              </w:rPr>
            </w:pPr>
            <w:r w:rsidRPr="003B2FFD">
              <w:rPr>
                <w:rStyle w:val="CharAttribute6"/>
                <w:rFonts w:hAnsi="Times New Roman"/>
                <w:b/>
                <w:color w:val="002060"/>
                <w:sz w:val="24"/>
                <w:szCs w:val="24"/>
              </w:rPr>
              <w:t>Среднее общее образование</w:t>
            </w:r>
          </w:p>
          <w:p w:rsidR="002A5EB4" w:rsidRPr="003B2FFD" w:rsidRDefault="002A5EB4" w:rsidP="0009068D">
            <w:pPr>
              <w:pStyle w:val="ParaAttribute8"/>
              <w:jc w:val="center"/>
              <w:rPr>
                <w:rStyle w:val="CharAttribute6"/>
                <w:rFonts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2A5EB4" w:rsidRPr="003B2FFD" w:rsidTr="009E785A">
        <w:tc>
          <w:tcPr>
            <w:tcW w:w="3221" w:type="dxa"/>
          </w:tcPr>
          <w:p w:rsidR="002A5EB4" w:rsidRPr="00463072" w:rsidRDefault="002A5EB4" w:rsidP="0009068D">
            <w:pPr>
              <w:pStyle w:val="ParaAttribute5"/>
              <w:wordWrap/>
              <w:jc w:val="left"/>
              <w:rPr>
                <w:color w:val="002060"/>
                <w:sz w:val="24"/>
                <w:szCs w:val="24"/>
              </w:rPr>
            </w:pPr>
            <w:r w:rsidRPr="00463072">
              <w:rPr>
                <w:rFonts w:eastAsia="Times New Roman"/>
                <w:iCs/>
                <w:color w:val="002060"/>
                <w:sz w:val="24"/>
                <w:szCs w:val="24"/>
                <w:shd w:val="clear" w:color="auto" w:fill="FFFFCC"/>
              </w:rPr>
              <w:t>Практическое занятие «Правила поведения при взрыве»</w:t>
            </w:r>
          </w:p>
        </w:tc>
        <w:tc>
          <w:tcPr>
            <w:tcW w:w="1166" w:type="dxa"/>
          </w:tcPr>
          <w:p w:rsidR="002A5EB4" w:rsidRDefault="002A5EB4" w:rsidP="0009068D">
            <w:pPr>
              <w:pStyle w:val="ParaAttribute2"/>
              <w:wordWrap/>
              <w:jc w:val="left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10-11</w:t>
            </w:r>
          </w:p>
        </w:tc>
        <w:tc>
          <w:tcPr>
            <w:tcW w:w="2083" w:type="dxa"/>
          </w:tcPr>
          <w:p w:rsidR="002A5EB4" w:rsidRDefault="002A5EB4" w:rsidP="0009068D">
            <w:pPr>
              <w:pStyle w:val="ParaAttribute3"/>
              <w:wordWrap/>
              <w:jc w:val="left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3.09.23</w:t>
            </w:r>
          </w:p>
        </w:tc>
        <w:tc>
          <w:tcPr>
            <w:tcW w:w="2747" w:type="dxa"/>
          </w:tcPr>
          <w:p w:rsidR="002A5EB4" w:rsidRDefault="002A5EB4" w:rsidP="0009068D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2060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2060"/>
                <w:sz w:val="24"/>
                <w:szCs w:val="24"/>
              </w:rPr>
              <w:t>Кл.рук 10-11</w:t>
            </w:r>
          </w:p>
          <w:p w:rsidR="002A5EB4" w:rsidRPr="003B2FFD" w:rsidRDefault="002A5EB4" w:rsidP="0009068D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2060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2060"/>
                <w:sz w:val="24"/>
                <w:szCs w:val="24"/>
              </w:rPr>
              <w:t>УчительОБЖ</w:t>
            </w:r>
          </w:p>
        </w:tc>
        <w:tc>
          <w:tcPr>
            <w:tcW w:w="1578" w:type="dxa"/>
          </w:tcPr>
          <w:p w:rsidR="002A5EB4" w:rsidRPr="003B2FFD" w:rsidRDefault="002A5EB4" w:rsidP="0009068D">
            <w:pPr>
              <w:pStyle w:val="ParaAttribute8"/>
              <w:jc w:val="left"/>
              <w:rPr>
                <w:rStyle w:val="CharAttribute6"/>
                <w:rFonts w:hAnsi="Times New Roman"/>
                <w:color w:val="002060"/>
                <w:sz w:val="24"/>
                <w:szCs w:val="24"/>
              </w:rPr>
            </w:pPr>
          </w:p>
        </w:tc>
      </w:tr>
      <w:tr w:rsidR="002A5EB4" w:rsidRPr="003B2FFD" w:rsidTr="009E785A">
        <w:tc>
          <w:tcPr>
            <w:tcW w:w="3221" w:type="dxa"/>
          </w:tcPr>
          <w:p w:rsidR="002A5EB4" w:rsidRDefault="002A5EB4" w:rsidP="00663F15">
            <w:pPr>
              <w:pStyle w:val="ParaAttribute5"/>
              <w:wordWrap/>
              <w:jc w:val="left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Классные часы по профилактике конфликтных ситуаций, проявлений агрессивного и девиантного поведения среди учащихся.  Мероприятия по созданию и поддержанию  благоприятногомикро-климата в классном коллективе.</w:t>
            </w:r>
          </w:p>
        </w:tc>
        <w:tc>
          <w:tcPr>
            <w:tcW w:w="1166" w:type="dxa"/>
          </w:tcPr>
          <w:p w:rsidR="002A5EB4" w:rsidRDefault="002A5EB4" w:rsidP="00663F15">
            <w:pPr>
              <w:pStyle w:val="ParaAttribute2"/>
              <w:wordWrap/>
              <w:jc w:val="left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10-11</w:t>
            </w:r>
          </w:p>
        </w:tc>
        <w:tc>
          <w:tcPr>
            <w:tcW w:w="2083" w:type="dxa"/>
          </w:tcPr>
          <w:p w:rsidR="002A5EB4" w:rsidRDefault="002A5EB4" w:rsidP="00663F15">
            <w:pPr>
              <w:pStyle w:val="ParaAttribute3"/>
              <w:wordWrap/>
              <w:jc w:val="left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Согласно плану ВР</w:t>
            </w:r>
          </w:p>
        </w:tc>
        <w:tc>
          <w:tcPr>
            <w:tcW w:w="2747" w:type="dxa"/>
          </w:tcPr>
          <w:p w:rsidR="002A5EB4" w:rsidRDefault="002A5EB4" w:rsidP="00663F15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2060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2060"/>
                <w:sz w:val="24"/>
                <w:szCs w:val="24"/>
              </w:rPr>
              <w:t>Кл.рук</w:t>
            </w:r>
          </w:p>
        </w:tc>
        <w:tc>
          <w:tcPr>
            <w:tcW w:w="1578" w:type="dxa"/>
          </w:tcPr>
          <w:p w:rsidR="002A5EB4" w:rsidRPr="003B2FFD" w:rsidRDefault="002A5EB4" w:rsidP="0009068D">
            <w:pPr>
              <w:pStyle w:val="ParaAttribute8"/>
              <w:jc w:val="left"/>
              <w:rPr>
                <w:rStyle w:val="CharAttribute6"/>
                <w:rFonts w:hAnsi="Times New Roman"/>
                <w:color w:val="002060"/>
                <w:sz w:val="24"/>
                <w:szCs w:val="24"/>
              </w:rPr>
            </w:pPr>
          </w:p>
        </w:tc>
      </w:tr>
      <w:tr w:rsidR="002A5EB4" w:rsidRPr="003B2FFD" w:rsidTr="009E785A">
        <w:tc>
          <w:tcPr>
            <w:tcW w:w="3221" w:type="dxa"/>
          </w:tcPr>
          <w:p w:rsidR="002A5EB4" w:rsidRPr="00654A0E" w:rsidRDefault="002A5EB4" w:rsidP="0009068D">
            <w:pPr>
              <w:pStyle w:val="ParaAttribute5"/>
              <w:wordWrap/>
              <w:jc w:val="left"/>
              <w:rPr>
                <w:rFonts w:eastAsia="Times New Roman"/>
                <w:iCs/>
                <w:color w:val="002060"/>
                <w:sz w:val="24"/>
                <w:szCs w:val="24"/>
                <w:shd w:val="clear" w:color="auto" w:fill="FFFFCC"/>
              </w:rPr>
            </w:pPr>
            <w:r w:rsidRPr="00654A0E">
              <w:rPr>
                <w:rFonts w:eastAsia="Times New Roman"/>
                <w:iCs/>
                <w:color w:val="002060"/>
                <w:sz w:val="24"/>
                <w:szCs w:val="24"/>
                <w:shd w:val="clear" w:color="auto" w:fill="FFFFCC"/>
              </w:rPr>
              <w:t xml:space="preserve">Беседы по темам: «Ваши действия, если вы оказались заложниками», «Психологические особенности поведения в экстремальных ситуациях», «Терроризм как социальное </w:t>
            </w:r>
            <w:r w:rsidRPr="00654A0E">
              <w:rPr>
                <w:rFonts w:eastAsia="Times New Roman"/>
                <w:iCs/>
                <w:color w:val="002060"/>
                <w:sz w:val="24"/>
                <w:szCs w:val="24"/>
                <w:shd w:val="clear" w:color="auto" w:fill="FFFFCC"/>
              </w:rPr>
              <w:lastRenderedPageBreak/>
              <w:t>явление и способы борьбы с ним»</w:t>
            </w:r>
          </w:p>
        </w:tc>
        <w:tc>
          <w:tcPr>
            <w:tcW w:w="1166" w:type="dxa"/>
          </w:tcPr>
          <w:p w:rsidR="002A5EB4" w:rsidRPr="00654A0E" w:rsidRDefault="002A5EB4" w:rsidP="0009068D">
            <w:pPr>
              <w:pStyle w:val="ParaAttribute2"/>
              <w:wordWrap/>
              <w:jc w:val="left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083" w:type="dxa"/>
          </w:tcPr>
          <w:p w:rsidR="002A5EB4" w:rsidRPr="00654A0E" w:rsidRDefault="002A5EB4" w:rsidP="0009068D">
            <w:pPr>
              <w:pStyle w:val="ParaAttribute3"/>
              <w:wordWrap/>
              <w:jc w:val="left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В течение года</w:t>
            </w:r>
          </w:p>
        </w:tc>
        <w:tc>
          <w:tcPr>
            <w:tcW w:w="2747" w:type="dxa"/>
          </w:tcPr>
          <w:p w:rsidR="002A5EB4" w:rsidRPr="00654A0E" w:rsidRDefault="002A5EB4" w:rsidP="0009068D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2060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2060"/>
                <w:sz w:val="24"/>
                <w:szCs w:val="24"/>
              </w:rPr>
              <w:t xml:space="preserve">Кл.рук10-11 </w:t>
            </w:r>
          </w:p>
        </w:tc>
        <w:tc>
          <w:tcPr>
            <w:tcW w:w="1578" w:type="dxa"/>
          </w:tcPr>
          <w:p w:rsidR="002A5EB4" w:rsidRPr="003B2FFD" w:rsidRDefault="002A5EB4" w:rsidP="0009068D">
            <w:pPr>
              <w:pStyle w:val="ParaAttribute8"/>
              <w:jc w:val="left"/>
              <w:rPr>
                <w:rStyle w:val="CharAttribute6"/>
                <w:rFonts w:hAnsi="Times New Roman"/>
                <w:color w:val="002060"/>
                <w:sz w:val="24"/>
                <w:szCs w:val="24"/>
              </w:rPr>
            </w:pPr>
          </w:p>
        </w:tc>
      </w:tr>
      <w:tr w:rsidR="002A5EB4" w:rsidRPr="00463072" w:rsidTr="009E785A">
        <w:tc>
          <w:tcPr>
            <w:tcW w:w="3221" w:type="dxa"/>
          </w:tcPr>
          <w:p w:rsidR="002A5EB4" w:rsidRPr="00463072" w:rsidRDefault="002A5EB4" w:rsidP="0009068D">
            <w:pPr>
              <w:pStyle w:val="ParaAttribute7"/>
              <w:ind w:firstLine="0"/>
              <w:jc w:val="left"/>
              <w:rPr>
                <w:color w:val="002060"/>
                <w:sz w:val="24"/>
                <w:szCs w:val="24"/>
              </w:rPr>
            </w:pPr>
            <w:r w:rsidRPr="00463072">
              <w:rPr>
                <w:rFonts w:eastAsia="Times New Roman"/>
                <w:iCs/>
                <w:color w:val="002060"/>
                <w:sz w:val="24"/>
                <w:szCs w:val="24"/>
                <w:shd w:val="clear" w:color="auto" w:fill="FFFFCC"/>
              </w:rPr>
              <w:lastRenderedPageBreak/>
              <w:t>Дебаты «Защита от терроризма – функция государства или гражданский долг?»</w:t>
            </w:r>
          </w:p>
        </w:tc>
        <w:tc>
          <w:tcPr>
            <w:tcW w:w="1166" w:type="dxa"/>
          </w:tcPr>
          <w:p w:rsidR="002A5EB4" w:rsidRPr="00463072" w:rsidRDefault="002A5EB4" w:rsidP="0009068D">
            <w:pPr>
              <w:pStyle w:val="ParaAttribute2"/>
              <w:wordWrap/>
              <w:jc w:val="left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10-11</w:t>
            </w:r>
          </w:p>
        </w:tc>
        <w:tc>
          <w:tcPr>
            <w:tcW w:w="2083" w:type="dxa"/>
          </w:tcPr>
          <w:p w:rsidR="002A5EB4" w:rsidRPr="00463072" w:rsidRDefault="002A5EB4" w:rsidP="0009068D">
            <w:pPr>
              <w:pStyle w:val="ParaAttribute8"/>
              <w:ind w:firstLine="0"/>
              <w:jc w:val="left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октябрь</w:t>
            </w:r>
          </w:p>
        </w:tc>
        <w:tc>
          <w:tcPr>
            <w:tcW w:w="2747" w:type="dxa"/>
          </w:tcPr>
          <w:p w:rsidR="002A5EB4" w:rsidRDefault="002A5EB4" w:rsidP="0009068D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2060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2060"/>
                <w:sz w:val="24"/>
                <w:szCs w:val="24"/>
              </w:rPr>
              <w:t>Учитель ОБЖ</w:t>
            </w:r>
          </w:p>
          <w:p w:rsidR="002A5EB4" w:rsidRPr="00463072" w:rsidRDefault="002A5EB4" w:rsidP="0009068D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2060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2060"/>
                <w:sz w:val="24"/>
                <w:szCs w:val="24"/>
              </w:rPr>
              <w:t>Советник ВР</w:t>
            </w:r>
          </w:p>
        </w:tc>
        <w:tc>
          <w:tcPr>
            <w:tcW w:w="1578" w:type="dxa"/>
          </w:tcPr>
          <w:p w:rsidR="002A5EB4" w:rsidRPr="00463072" w:rsidRDefault="002A5EB4" w:rsidP="0009068D">
            <w:pPr>
              <w:pStyle w:val="ParaAttribute8"/>
              <w:jc w:val="left"/>
              <w:rPr>
                <w:rStyle w:val="CharAttribute6"/>
                <w:rFonts w:hAnsi="Times New Roman"/>
                <w:color w:val="002060"/>
                <w:sz w:val="24"/>
                <w:szCs w:val="24"/>
              </w:rPr>
            </w:pPr>
          </w:p>
        </w:tc>
      </w:tr>
      <w:tr w:rsidR="002A5EB4" w:rsidRPr="003B2FFD" w:rsidTr="009E785A">
        <w:tc>
          <w:tcPr>
            <w:tcW w:w="3221" w:type="dxa"/>
          </w:tcPr>
          <w:p w:rsidR="002A5EB4" w:rsidRPr="003B2FFD" w:rsidRDefault="002A5EB4" w:rsidP="0009068D">
            <w:pPr>
              <w:pStyle w:val="ParaAttribute5"/>
              <w:wordWrap/>
              <w:jc w:val="left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Краевой День безопасности</w:t>
            </w:r>
          </w:p>
        </w:tc>
        <w:tc>
          <w:tcPr>
            <w:tcW w:w="1166" w:type="dxa"/>
          </w:tcPr>
          <w:p w:rsidR="002A5EB4" w:rsidRPr="003B2FFD" w:rsidRDefault="002A5EB4" w:rsidP="0009068D">
            <w:pPr>
              <w:pStyle w:val="ParaAttribute2"/>
              <w:wordWrap/>
              <w:jc w:val="left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10-11</w:t>
            </w:r>
          </w:p>
        </w:tc>
        <w:tc>
          <w:tcPr>
            <w:tcW w:w="2083" w:type="dxa"/>
          </w:tcPr>
          <w:p w:rsidR="002A5EB4" w:rsidRPr="003B2FFD" w:rsidRDefault="002A5EB4" w:rsidP="0009068D">
            <w:pPr>
              <w:pStyle w:val="ParaAttribute3"/>
              <w:wordWrap/>
              <w:jc w:val="left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22.10.23</w:t>
            </w:r>
          </w:p>
        </w:tc>
        <w:tc>
          <w:tcPr>
            <w:tcW w:w="2747" w:type="dxa"/>
          </w:tcPr>
          <w:p w:rsidR="002A5EB4" w:rsidRPr="003B2FFD" w:rsidRDefault="002A5EB4" w:rsidP="0009068D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2060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2060"/>
                <w:sz w:val="24"/>
                <w:szCs w:val="24"/>
              </w:rPr>
              <w:t>Кл.рук 10-11</w:t>
            </w:r>
            <w:r w:rsidRPr="003B2FFD">
              <w:rPr>
                <w:rStyle w:val="CharAttribute6"/>
                <w:rFonts w:hAnsi="Times New Roman"/>
                <w:color w:val="002060"/>
                <w:sz w:val="24"/>
                <w:szCs w:val="24"/>
              </w:rPr>
              <w:t xml:space="preserve"> кл</w:t>
            </w:r>
          </w:p>
        </w:tc>
        <w:tc>
          <w:tcPr>
            <w:tcW w:w="1578" w:type="dxa"/>
          </w:tcPr>
          <w:p w:rsidR="002A5EB4" w:rsidRPr="003B2FFD" w:rsidRDefault="002A5EB4" w:rsidP="0009068D">
            <w:pPr>
              <w:pStyle w:val="ParaAttribute8"/>
              <w:jc w:val="left"/>
              <w:rPr>
                <w:rStyle w:val="CharAttribute6"/>
                <w:rFonts w:hAnsi="Times New Roman"/>
                <w:color w:val="002060"/>
                <w:sz w:val="24"/>
                <w:szCs w:val="24"/>
              </w:rPr>
            </w:pPr>
          </w:p>
        </w:tc>
      </w:tr>
      <w:tr w:rsidR="002A5EB4" w:rsidRPr="003B2FFD" w:rsidTr="009E785A">
        <w:tc>
          <w:tcPr>
            <w:tcW w:w="3221" w:type="dxa"/>
          </w:tcPr>
          <w:p w:rsidR="002A5EB4" w:rsidRDefault="002A5EB4" w:rsidP="0009068D">
            <w:pPr>
              <w:pStyle w:val="ParaAttribute5"/>
              <w:wordWrap/>
              <w:jc w:val="left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 xml:space="preserve">Неделя правовых знаний </w:t>
            </w:r>
          </w:p>
        </w:tc>
        <w:tc>
          <w:tcPr>
            <w:tcW w:w="1166" w:type="dxa"/>
          </w:tcPr>
          <w:p w:rsidR="002A5EB4" w:rsidRDefault="002A5EB4" w:rsidP="0009068D">
            <w:pPr>
              <w:pStyle w:val="ParaAttribute2"/>
              <w:wordWrap/>
              <w:jc w:val="left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10-11</w:t>
            </w:r>
          </w:p>
        </w:tc>
        <w:tc>
          <w:tcPr>
            <w:tcW w:w="2083" w:type="dxa"/>
          </w:tcPr>
          <w:p w:rsidR="002A5EB4" w:rsidRDefault="002A5EB4" w:rsidP="0009068D">
            <w:pPr>
              <w:pStyle w:val="ParaAttribute3"/>
              <w:wordWrap/>
              <w:jc w:val="left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предканикулярное время</w:t>
            </w:r>
          </w:p>
        </w:tc>
        <w:tc>
          <w:tcPr>
            <w:tcW w:w="2747" w:type="dxa"/>
          </w:tcPr>
          <w:p w:rsidR="002A5EB4" w:rsidRPr="003B2FFD" w:rsidRDefault="002A5EB4" w:rsidP="0009068D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2060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2060"/>
                <w:sz w:val="24"/>
                <w:szCs w:val="24"/>
              </w:rPr>
              <w:t>Кл.рук 10-11</w:t>
            </w:r>
            <w:r w:rsidRPr="003B2FFD">
              <w:rPr>
                <w:rStyle w:val="CharAttribute6"/>
                <w:rFonts w:hAnsi="Times New Roman"/>
                <w:color w:val="002060"/>
                <w:sz w:val="24"/>
                <w:szCs w:val="24"/>
              </w:rPr>
              <w:t xml:space="preserve"> кл</w:t>
            </w:r>
          </w:p>
        </w:tc>
        <w:tc>
          <w:tcPr>
            <w:tcW w:w="1578" w:type="dxa"/>
          </w:tcPr>
          <w:p w:rsidR="002A5EB4" w:rsidRPr="003B2FFD" w:rsidRDefault="002A5EB4" w:rsidP="0009068D">
            <w:pPr>
              <w:pStyle w:val="ParaAttribute8"/>
              <w:jc w:val="left"/>
              <w:rPr>
                <w:rStyle w:val="CharAttribute6"/>
                <w:rFonts w:hAnsi="Times New Roman"/>
                <w:color w:val="002060"/>
                <w:sz w:val="24"/>
                <w:szCs w:val="24"/>
              </w:rPr>
            </w:pPr>
          </w:p>
        </w:tc>
      </w:tr>
      <w:tr w:rsidR="002A5EB4" w:rsidRPr="003B2FFD" w:rsidTr="009E785A">
        <w:tc>
          <w:tcPr>
            <w:tcW w:w="3221" w:type="dxa"/>
          </w:tcPr>
          <w:p w:rsidR="002A5EB4" w:rsidRPr="00333A8E" w:rsidRDefault="002A5EB4" w:rsidP="0009068D">
            <w:pPr>
              <w:pStyle w:val="ParaAttribute5"/>
              <w:wordWrap/>
              <w:jc w:val="left"/>
              <w:rPr>
                <w:color w:val="002060"/>
                <w:sz w:val="24"/>
                <w:szCs w:val="24"/>
              </w:rPr>
            </w:pPr>
            <w:r w:rsidRPr="00333A8E">
              <w:rPr>
                <w:rFonts w:eastAsia="Times New Roman"/>
                <w:iCs/>
                <w:color w:val="002060"/>
                <w:sz w:val="24"/>
                <w:szCs w:val="24"/>
                <w:shd w:val="clear" w:color="auto" w:fill="FFFFCC"/>
              </w:rPr>
              <w:t>Общешкольный урок «Уголовная ответственность за действия террористического характера»</w:t>
            </w:r>
          </w:p>
        </w:tc>
        <w:tc>
          <w:tcPr>
            <w:tcW w:w="1166" w:type="dxa"/>
          </w:tcPr>
          <w:p w:rsidR="002A5EB4" w:rsidRDefault="002A5EB4" w:rsidP="0009068D">
            <w:pPr>
              <w:pStyle w:val="ParaAttribute2"/>
              <w:wordWrap/>
              <w:jc w:val="left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10-11</w:t>
            </w:r>
          </w:p>
        </w:tc>
        <w:tc>
          <w:tcPr>
            <w:tcW w:w="2083" w:type="dxa"/>
          </w:tcPr>
          <w:p w:rsidR="002A5EB4" w:rsidRDefault="002A5EB4" w:rsidP="0009068D">
            <w:pPr>
              <w:pStyle w:val="ParaAttribute3"/>
              <w:wordWrap/>
              <w:jc w:val="left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ноябрь</w:t>
            </w:r>
          </w:p>
        </w:tc>
        <w:tc>
          <w:tcPr>
            <w:tcW w:w="2747" w:type="dxa"/>
          </w:tcPr>
          <w:p w:rsidR="002A5EB4" w:rsidRDefault="002A5EB4" w:rsidP="0009068D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2060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2060"/>
                <w:sz w:val="24"/>
                <w:szCs w:val="24"/>
              </w:rPr>
              <w:t>Кл.рук</w:t>
            </w:r>
          </w:p>
        </w:tc>
        <w:tc>
          <w:tcPr>
            <w:tcW w:w="1578" w:type="dxa"/>
          </w:tcPr>
          <w:p w:rsidR="002A5EB4" w:rsidRPr="003B2FFD" w:rsidRDefault="002A5EB4" w:rsidP="0009068D">
            <w:pPr>
              <w:pStyle w:val="ParaAttribute8"/>
              <w:jc w:val="left"/>
              <w:rPr>
                <w:rStyle w:val="CharAttribute6"/>
                <w:rFonts w:hAnsi="Times New Roman"/>
                <w:color w:val="002060"/>
                <w:sz w:val="24"/>
                <w:szCs w:val="24"/>
              </w:rPr>
            </w:pPr>
          </w:p>
        </w:tc>
      </w:tr>
      <w:tr w:rsidR="002A5EB4" w:rsidRPr="003B2FFD" w:rsidTr="009E785A">
        <w:tc>
          <w:tcPr>
            <w:tcW w:w="3221" w:type="dxa"/>
          </w:tcPr>
          <w:p w:rsidR="002A5EB4" w:rsidRPr="003B2FFD" w:rsidRDefault="002A5EB4" w:rsidP="0009068D">
            <w:pPr>
              <w:pStyle w:val="ParaAttribute7"/>
              <w:ind w:firstLine="0"/>
              <w:jc w:val="left"/>
              <w:rPr>
                <w:color w:val="002060"/>
                <w:sz w:val="24"/>
                <w:szCs w:val="24"/>
              </w:rPr>
            </w:pPr>
            <w:r w:rsidRPr="003B2FFD">
              <w:rPr>
                <w:color w:val="002060"/>
                <w:sz w:val="24"/>
                <w:szCs w:val="24"/>
              </w:rPr>
              <w:t>Беседы на тему административной и уголовной ответственности</w:t>
            </w:r>
          </w:p>
        </w:tc>
        <w:tc>
          <w:tcPr>
            <w:tcW w:w="1166" w:type="dxa"/>
          </w:tcPr>
          <w:p w:rsidR="002A5EB4" w:rsidRPr="003B2FFD" w:rsidRDefault="002A5EB4" w:rsidP="0009068D">
            <w:pPr>
              <w:pStyle w:val="ParaAttribute2"/>
              <w:wordWrap/>
              <w:jc w:val="left"/>
              <w:rPr>
                <w:color w:val="002060"/>
                <w:sz w:val="24"/>
                <w:szCs w:val="24"/>
              </w:rPr>
            </w:pPr>
            <w:r w:rsidRPr="003B2FFD">
              <w:rPr>
                <w:color w:val="002060"/>
                <w:sz w:val="24"/>
                <w:szCs w:val="24"/>
              </w:rPr>
              <w:t>10-11</w:t>
            </w:r>
          </w:p>
        </w:tc>
        <w:tc>
          <w:tcPr>
            <w:tcW w:w="2083" w:type="dxa"/>
          </w:tcPr>
          <w:p w:rsidR="002A5EB4" w:rsidRPr="003B2FFD" w:rsidRDefault="002A5EB4" w:rsidP="0009068D">
            <w:pPr>
              <w:pStyle w:val="ParaAttribute8"/>
              <w:ind w:firstLine="0"/>
              <w:jc w:val="left"/>
              <w:rPr>
                <w:color w:val="002060"/>
                <w:sz w:val="24"/>
                <w:szCs w:val="24"/>
              </w:rPr>
            </w:pPr>
            <w:r w:rsidRPr="003B2FFD">
              <w:rPr>
                <w:color w:val="002060"/>
                <w:sz w:val="24"/>
                <w:szCs w:val="24"/>
              </w:rPr>
              <w:t>по мере необходимости</w:t>
            </w:r>
          </w:p>
        </w:tc>
        <w:tc>
          <w:tcPr>
            <w:tcW w:w="2747" w:type="dxa"/>
          </w:tcPr>
          <w:p w:rsidR="002A5EB4" w:rsidRPr="003B2FFD" w:rsidRDefault="002A5EB4" w:rsidP="0009068D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2060"/>
                <w:sz w:val="24"/>
                <w:szCs w:val="24"/>
              </w:rPr>
            </w:pPr>
            <w:r w:rsidRPr="003B2FFD">
              <w:rPr>
                <w:rStyle w:val="CharAttribute6"/>
                <w:rFonts w:hAnsi="Times New Roman"/>
                <w:color w:val="002060"/>
                <w:sz w:val="24"/>
                <w:szCs w:val="24"/>
              </w:rPr>
              <w:t>Сотрудники ОПДН</w:t>
            </w:r>
          </w:p>
        </w:tc>
        <w:tc>
          <w:tcPr>
            <w:tcW w:w="1578" w:type="dxa"/>
          </w:tcPr>
          <w:p w:rsidR="002A5EB4" w:rsidRPr="003B2FFD" w:rsidRDefault="002A5EB4" w:rsidP="0009068D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2060"/>
                <w:sz w:val="24"/>
                <w:szCs w:val="24"/>
              </w:rPr>
            </w:pPr>
          </w:p>
        </w:tc>
      </w:tr>
      <w:tr w:rsidR="002A5EB4" w:rsidRPr="003B2FFD" w:rsidTr="009E785A">
        <w:tc>
          <w:tcPr>
            <w:tcW w:w="3221" w:type="dxa"/>
          </w:tcPr>
          <w:p w:rsidR="002A5EB4" w:rsidRPr="003B2FFD" w:rsidRDefault="002A5EB4" w:rsidP="0009068D">
            <w:pPr>
              <w:pStyle w:val="ParaAttribute7"/>
              <w:ind w:firstLine="0"/>
              <w:jc w:val="left"/>
              <w:rPr>
                <w:color w:val="002060"/>
                <w:sz w:val="24"/>
                <w:szCs w:val="24"/>
              </w:rPr>
            </w:pPr>
            <w:r w:rsidRPr="003B2FFD">
              <w:rPr>
                <w:color w:val="002060"/>
                <w:sz w:val="24"/>
                <w:szCs w:val="24"/>
              </w:rPr>
              <w:t>Акция «Профилактический Удар»</w:t>
            </w:r>
          </w:p>
        </w:tc>
        <w:tc>
          <w:tcPr>
            <w:tcW w:w="1166" w:type="dxa"/>
          </w:tcPr>
          <w:p w:rsidR="002A5EB4" w:rsidRPr="003B2FFD" w:rsidRDefault="002A5EB4" w:rsidP="0009068D">
            <w:pPr>
              <w:pStyle w:val="ParaAttribute2"/>
              <w:wordWrap/>
              <w:jc w:val="left"/>
              <w:rPr>
                <w:color w:val="002060"/>
                <w:sz w:val="24"/>
                <w:szCs w:val="24"/>
              </w:rPr>
            </w:pPr>
            <w:r w:rsidRPr="003B2FFD">
              <w:rPr>
                <w:color w:val="002060"/>
                <w:sz w:val="24"/>
                <w:szCs w:val="24"/>
              </w:rPr>
              <w:t>10-11</w:t>
            </w:r>
          </w:p>
        </w:tc>
        <w:tc>
          <w:tcPr>
            <w:tcW w:w="2083" w:type="dxa"/>
          </w:tcPr>
          <w:p w:rsidR="002A5EB4" w:rsidRPr="003B2FFD" w:rsidRDefault="002A5EB4" w:rsidP="0009068D">
            <w:pPr>
              <w:pStyle w:val="ParaAttribute8"/>
              <w:ind w:firstLine="0"/>
              <w:jc w:val="left"/>
              <w:rPr>
                <w:color w:val="002060"/>
                <w:sz w:val="24"/>
                <w:szCs w:val="24"/>
              </w:rPr>
            </w:pPr>
            <w:r w:rsidRPr="003B2FFD">
              <w:rPr>
                <w:color w:val="002060"/>
                <w:sz w:val="24"/>
                <w:szCs w:val="24"/>
              </w:rPr>
              <w:t>1 раз в полугодие</w:t>
            </w:r>
          </w:p>
        </w:tc>
        <w:tc>
          <w:tcPr>
            <w:tcW w:w="2747" w:type="dxa"/>
          </w:tcPr>
          <w:p w:rsidR="002A5EB4" w:rsidRPr="003B2FFD" w:rsidRDefault="002A5EB4" w:rsidP="0009068D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2060"/>
                <w:sz w:val="24"/>
                <w:szCs w:val="24"/>
              </w:rPr>
            </w:pPr>
            <w:r w:rsidRPr="003B2FFD">
              <w:rPr>
                <w:rStyle w:val="CharAttribute6"/>
                <w:rFonts w:hAnsi="Times New Roman"/>
                <w:color w:val="002060"/>
                <w:sz w:val="24"/>
                <w:szCs w:val="24"/>
              </w:rPr>
              <w:t>Кл.рук 10-11 кл</w:t>
            </w:r>
          </w:p>
        </w:tc>
        <w:tc>
          <w:tcPr>
            <w:tcW w:w="1578" w:type="dxa"/>
          </w:tcPr>
          <w:p w:rsidR="002A5EB4" w:rsidRPr="003B2FFD" w:rsidRDefault="002A5EB4" w:rsidP="0009068D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2060"/>
                <w:sz w:val="24"/>
                <w:szCs w:val="24"/>
              </w:rPr>
            </w:pPr>
          </w:p>
        </w:tc>
      </w:tr>
      <w:tr w:rsidR="002A5EB4" w:rsidRPr="003B2FFD" w:rsidTr="009E785A">
        <w:tc>
          <w:tcPr>
            <w:tcW w:w="3221" w:type="dxa"/>
          </w:tcPr>
          <w:p w:rsidR="002A5EB4" w:rsidRPr="003B2FFD" w:rsidRDefault="002A5EB4" w:rsidP="0009068D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B2FF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Профилактика самовольных уходов.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3B2FF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Занятие по формированию представлений о сущности  конфликтов и способах разрешения конфликтных ситуаций</w:t>
            </w:r>
          </w:p>
        </w:tc>
        <w:tc>
          <w:tcPr>
            <w:tcW w:w="1166" w:type="dxa"/>
          </w:tcPr>
          <w:p w:rsidR="002A5EB4" w:rsidRPr="003B2FFD" w:rsidRDefault="002A5EB4" w:rsidP="0009068D">
            <w:pPr>
              <w:pStyle w:val="ParaAttribute2"/>
              <w:wordWrap/>
              <w:jc w:val="left"/>
              <w:rPr>
                <w:color w:val="002060"/>
                <w:sz w:val="24"/>
                <w:szCs w:val="24"/>
              </w:rPr>
            </w:pPr>
            <w:r w:rsidRPr="003B2FFD">
              <w:rPr>
                <w:color w:val="002060"/>
                <w:sz w:val="24"/>
                <w:szCs w:val="24"/>
              </w:rPr>
              <w:t>10-11</w:t>
            </w:r>
          </w:p>
        </w:tc>
        <w:tc>
          <w:tcPr>
            <w:tcW w:w="2083" w:type="dxa"/>
          </w:tcPr>
          <w:p w:rsidR="002A5EB4" w:rsidRPr="003B2FFD" w:rsidRDefault="002A5EB4" w:rsidP="0009068D">
            <w:pPr>
              <w:pStyle w:val="ParaAttribute8"/>
              <w:ind w:firstLine="0"/>
              <w:jc w:val="left"/>
              <w:rPr>
                <w:color w:val="002060"/>
                <w:sz w:val="24"/>
                <w:szCs w:val="24"/>
              </w:rPr>
            </w:pPr>
            <w:r w:rsidRPr="003B2FFD">
              <w:rPr>
                <w:color w:val="002060"/>
                <w:sz w:val="24"/>
                <w:szCs w:val="24"/>
              </w:rPr>
              <w:t>1 раз в четверть</w:t>
            </w:r>
          </w:p>
        </w:tc>
        <w:tc>
          <w:tcPr>
            <w:tcW w:w="2747" w:type="dxa"/>
          </w:tcPr>
          <w:p w:rsidR="002A5EB4" w:rsidRPr="003B2FFD" w:rsidRDefault="002A5EB4" w:rsidP="0009068D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2060"/>
                <w:sz w:val="24"/>
                <w:szCs w:val="24"/>
              </w:rPr>
            </w:pPr>
            <w:r w:rsidRPr="003B2FFD">
              <w:rPr>
                <w:rStyle w:val="CharAttribute6"/>
                <w:rFonts w:hAnsi="Times New Roman"/>
                <w:color w:val="002060"/>
                <w:sz w:val="24"/>
                <w:szCs w:val="24"/>
              </w:rPr>
              <w:t>Педагог-психолог</w:t>
            </w:r>
          </w:p>
        </w:tc>
        <w:tc>
          <w:tcPr>
            <w:tcW w:w="1578" w:type="dxa"/>
          </w:tcPr>
          <w:p w:rsidR="002A5EB4" w:rsidRPr="003B2FFD" w:rsidRDefault="002A5EB4" w:rsidP="0009068D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2060"/>
                <w:sz w:val="24"/>
                <w:szCs w:val="24"/>
              </w:rPr>
            </w:pPr>
          </w:p>
        </w:tc>
      </w:tr>
    </w:tbl>
    <w:p w:rsidR="009E785A" w:rsidRPr="003B2FFD" w:rsidRDefault="009E785A" w:rsidP="009E785A">
      <w:pPr>
        <w:spacing w:after="0" w:line="240" w:lineRule="auto"/>
        <w:ind w:firstLine="709"/>
        <w:rPr>
          <w:rFonts w:ascii="Times New Roman" w:hAnsi="Times New Roman" w:cs="Times New Roman"/>
          <w:color w:val="002060"/>
        </w:rPr>
      </w:pPr>
    </w:p>
    <w:p w:rsidR="005E33E9" w:rsidRPr="003B2FFD" w:rsidRDefault="005E33E9" w:rsidP="00F51F40">
      <w:pPr>
        <w:spacing w:after="0" w:line="240" w:lineRule="auto"/>
        <w:ind w:firstLine="709"/>
        <w:rPr>
          <w:rFonts w:ascii="Times New Roman" w:hAnsi="Times New Roman" w:cs="Times New Roman"/>
          <w:color w:val="002060"/>
        </w:rPr>
      </w:pPr>
    </w:p>
    <w:p w:rsidR="001F1292" w:rsidRPr="003B2FFD" w:rsidRDefault="001F1292" w:rsidP="00F51F40">
      <w:pPr>
        <w:spacing w:after="0" w:line="240" w:lineRule="auto"/>
        <w:rPr>
          <w:rFonts w:ascii="Times New Roman" w:hAnsi="Times New Roman" w:cs="Times New Roman"/>
          <w:color w:val="002060"/>
        </w:rPr>
      </w:pPr>
    </w:p>
    <w:sectPr w:rsidR="001F1292" w:rsidRPr="003B2FFD" w:rsidSect="003438BE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58B" w:rsidRDefault="0087758B" w:rsidP="003671BD">
      <w:pPr>
        <w:spacing w:after="0" w:line="240" w:lineRule="auto"/>
      </w:pPr>
      <w:r>
        <w:separator/>
      </w:r>
    </w:p>
  </w:endnote>
  <w:endnote w:type="continuationSeparator" w:id="1">
    <w:p w:rsidR="0087758B" w:rsidRDefault="0087758B" w:rsidP="00367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58B" w:rsidRDefault="0087758B" w:rsidP="003671BD">
      <w:pPr>
        <w:spacing w:after="0" w:line="240" w:lineRule="auto"/>
      </w:pPr>
      <w:r>
        <w:separator/>
      </w:r>
    </w:p>
  </w:footnote>
  <w:footnote w:type="continuationSeparator" w:id="1">
    <w:p w:rsidR="0087758B" w:rsidRDefault="0087758B" w:rsidP="00367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53C28"/>
    <w:multiLevelType w:val="hybridMultilevel"/>
    <w:tmpl w:val="C2FE3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42E97"/>
    <w:multiLevelType w:val="hybridMultilevel"/>
    <w:tmpl w:val="1C847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F07A0"/>
    <w:multiLevelType w:val="hybridMultilevel"/>
    <w:tmpl w:val="4AD06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CC0124"/>
    <w:multiLevelType w:val="hybridMultilevel"/>
    <w:tmpl w:val="C2AA6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E33E9"/>
    <w:rsid w:val="000310E1"/>
    <w:rsid w:val="0003215B"/>
    <w:rsid w:val="0009068D"/>
    <w:rsid w:val="000A4D86"/>
    <w:rsid w:val="000B0FEA"/>
    <w:rsid w:val="000E068B"/>
    <w:rsid w:val="000E32F6"/>
    <w:rsid w:val="000F0D82"/>
    <w:rsid w:val="000F2599"/>
    <w:rsid w:val="00105353"/>
    <w:rsid w:val="00126F98"/>
    <w:rsid w:val="001301D0"/>
    <w:rsid w:val="0015014D"/>
    <w:rsid w:val="00173D8B"/>
    <w:rsid w:val="00175A52"/>
    <w:rsid w:val="001C575A"/>
    <w:rsid w:val="001E0470"/>
    <w:rsid w:val="001E625A"/>
    <w:rsid w:val="001E77A5"/>
    <w:rsid w:val="001E7A3B"/>
    <w:rsid w:val="001F1292"/>
    <w:rsid w:val="002238CA"/>
    <w:rsid w:val="00243875"/>
    <w:rsid w:val="00243DFE"/>
    <w:rsid w:val="002A5EB4"/>
    <w:rsid w:val="002D6AA1"/>
    <w:rsid w:val="003103E2"/>
    <w:rsid w:val="003135E1"/>
    <w:rsid w:val="0032101E"/>
    <w:rsid w:val="00333A8E"/>
    <w:rsid w:val="0034183B"/>
    <w:rsid w:val="003431FF"/>
    <w:rsid w:val="003438BE"/>
    <w:rsid w:val="00351273"/>
    <w:rsid w:val="00366C7A"/>
    <w:rsid w:val="003671BD"/>
    <w:rsid w:val="003966D6"/>
    <w:rsid w:val="003A6995"/>
    <w:rsid w:val="003B2FFD"/>
    <w:rsid w:val="003C39CC"/>
    <w:rsid w:val="003C6ED8"/>
    <w:rsid w:val="003E48BC"/>
    <w:rsid w:val="003E521D"/>
    <w:rsid w:val="003F0900"/>
    <w:rsid w:val="0041281A"/>
    <w:rsid w:val="00421008"/>
    <w:rsid w:val="0044063C"/>
    <w:rsid w:val="00444310"/>
    <w:rsid w:val="00463072"/>
    <w:rsid w:val="004A15E7"/>
    <w:rsid w:val="004C13E8"/>
    <w:rsid w:val="004D0024"/>
    <w:rsid w:val="004D4B6E"/>
    <w:rsid w:val="004E4EBF"/>
    <w:rsid w:val="004E5A4E"/>
    <w:rsid w:val="004F5D30"/>
    <w:rsid w:val="005325AB"/>
    <w:rsid w:val="00534537"/>
    <w:rsid w:val="00552D3C"/>
    <w:rsid w:val="005859A7"/>
    <w:rsid w:val="005A7B1F"/>
    <w:rsid w:val="005C14C7"/>
    <w:rsid w:val="005C152F"/>
    <w:rsid w:val="005E33E9"/>
    <w:rsid w:val="005F52CA"/>
    <w:rsid w:val="006132A7"/>
    <w:rsid w:val="00633528"/>
    <w:rsid w:val="00642B35"/>
    <w:rsid w:val="00654A0E"/>
    <w:rsid w:val="00663F15"/>
    <w:rsid w:val="006837E3"/>
    <w:rsid w:val="006A209A"/>
    <w:rsid w:val="006C0AF9"/>
    <w:rsid w:val="006C43D7"/>
    <w:rsid w:val="006D31C1"/>
    <w:rsid w:val="006E23ED"/>
    <w:rsid w:val="006E59EF"/>
    <w:rsid w:val="007671B5"/>
    <w:rsid w:val="007714C2"/>
    <w:rsid w:val="007D677C"/>
    <w:rsid w:val="007D72D4"/>
    <w:rsid w:val="007F015D"/>
    <w:rsid w:val="007F3680"/>
    <w:rsid w:val="00812522"/>
    <w:rsid w:val="00825EE2"/>
    <w:rsid w:val="008339B1"/>
    <w:rsid w:val="00844DB5"/>
    <w:rsid w:val="00850EA8"/>
    <w:rsid w:val="0085664B"/>
    <w:rsid w:val="0087758B"/>
    <w:rsid w:val="008B6DEF"/>
    <w:rsid w:val="008E466A"/>
    <w:rsid w:val="008F7C3E"/>
    <w:rsid w:val="00906ECA"/>
    <w:rsid w:val="0091613B"/>
    <w:rsid w:val="009702F1"/>
    <w:rsid w:val="00974131"/>
    <w:rsid w:val="0098324D"/>
    <w:rsid w:val="00985481"/>
    <w:rsid w:val="009A50AA"/>
    <w:rsid w:val="009C2FDD"/>
    <w:rsid w:val="009E785A"/>
    <w:rsid w:val="00A12AFB"/>
    <w:rsid w:val="00A318AE"/>
    <w:rsid w:val="00A64DBB"/>
    <w:rsid w:val="00A71EC5"/>
    <w:rsid w:val="00A94376"/>
    <w:rsid w:val="00AB0085"/>
    <w:rsid w:val="00AB31E9"/>
    <w:rsid w:val="00AC3A56"/>
    <w:rsid w:val="00AC699A"/>
    <w:rsid w:val="00AE494B"/>
    <w:rsid w:val="00AF12D1"/>
    <w:rsid w:val="00AF73E9"/>
    <w:rsid w:val="00B316D3"/>
    <w:rsid w:val="00B52E8F"/>
    <w:rsid w:val="00BA6881"/>
    <w:rsid w:val="00BB25FF"/>
    <w:rsid w:val="00BD0BA7"/>
    <w:rsid w:val="00BD3B3F"/>
    <w:rsid w:val="00BD7347"/>
    <w:rsid w:val="00C146EE"/>
    <w:rsid w:val="00C150BD"/>
    <w:rsid w:val="00C25B21"/>
    <w:rsid w:val="00C80D4F"/>
    <w:rsid w:val="00C8239E"/>
    <w:rsid w:val="00C863E9"/>
    <w:rsid w:val="00C92AA0"/>
    <w:rsid w:val="00C94F3E"/>
    <w:rsid w:val="00CA72C9"/>
    <w:rsid w:val="00CB6D32"/>
    <w:rsid w:val="00CC34F2"/>
    <w:rsid w:val="00CE5348"/>
    <w:rsid w:val="00CF204D"/>
    <w:rsid w:val="00D03209"/>
    <w:rsid w:val="00D13A46"/>
    <w:rsid w:val="00D26A4F"/>
    <w:rsid w:val="00D304CF"/>
    <w:rsid w:val="00D35154"/>
    <w:rsid w:val="00D43486"/>
    <w:rsid w:val="00D545B2"/>
    <w:rsid w:val="00D55844"/>
    <w:rsid w:val="00D62332"/>
    <w:rsid w:val="00D907AB"/>
    <w:rsid w:val="00D91B9D"/>
    <w:rsid w:val="00DA5708"/>
    <w:rsid w:val="00DB4C41"/>
    <w:rsid w:val="00DD7031"/>
    <w:rsid w:val="00DF5995"/>
    <w:rsid w:val="00E0119C"/>
    <w:rsid w:val="00E0466A"/>
    <w:rsid w:val="00E110BB"/>
    <w:rsid w:val="00E1138B"/>
    <w:rsid w:val="00E23B22"/>
    <w:rsid w:val="00E447C0"/>
    <w:rsid w:val="00E5748C"/>
    <w:rsid w:val="00E731F3"/>
    <w:rsid w:val="00E80584"/>
    <w:rsid w:val="00E82038"/>
    <w:rsid w:val="00E84A5F"/>
    <w:rsid w:val="00EA1771"/>
    <w:rsid w:val="00EC49BB"/>
    <w:rsid w:val="00ED45DA"/>
    <w:rsid w:val="00EE352E"/>
    <w:rsid w:val="00EF1CF0"/>
    <w:rsid w:val="00F0521C"/>
    <w:rsid w:val="00F11D98"/>
    <w:rsid w:val="00F13DDE"/>
    <w:rsid w:val="00F314AF"/>
    <w:rsid w:val="00F34597"/>
    <w:rsid w:val="00F4424C"/>
    <w:rsid w:val="00F51F40"/>
    <w:rsid w:val="00F70682"/>
    <w:rsid w:val="00F81A60"/>
    <w:rsid w:val="00F9221E"/>
    <w:rsid w:val="00FB0B7A"/>
    <w:rsid w:val="00FC4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6">
    <w:name w:val="CharAttribute6"/>
    <w:rsid w:val="005E33E9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2">
    <w:name w:val="CharAttribute2"/>
    <w:rsid w:val="005E33E9"/>
    <w:rPr>
      <w:rFonts w:ascii="Times New Roman" w:eastAsia="Batang" w:hAnsi="Batang"/>
      <w:sz w:val="28"/>
    </w:rPr>
  </w:style>
  <w:style w:type="paragraph" w:customStyle="1" w:styleId="ParaAttribute7">
    <w:name w:val="ParaAttribute7"/>
    <w:rsid w:val="005E33E9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8">
    <w:name w:val="ParaAttribute8"/>
    <w:rsid w:val="005E33E9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5">
    <w:name w:val="CharAttribute5"/>
    <w:rsid w:val="005E33E9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5E33E9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3">
    <w:name w:val="ParaAttribute3"/>
    <w:rsid w:val="005E33E9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5">
    <w:name w:val="ParaAttribute5"/>
    <w:rsid w:val="005E33E9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367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71BD"/>
  </w:style>
  <w:style w:type="paragraph" w:styleId="a5">
    <w:name w:val="footer"/>
    <w:basedOn w:val="a"/>
    <w:link w:val="a6"/>
    <w:uiPriority w:val="99"/>
    <w:unhideWhenUsed/>
    <w:rsid w:val="00367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71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D745E-9722-4703-9CB3-693582E17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2</cp:revision>
  <cp:lastPrinted>2021-09-15T14:37:00Z</cp:lastPrinted>
  <dcterms:created xsi:type="dcterms:W3CDTF">2023-10-26T09:07:00Z</dcterms:created>
  <dcterms:modified xsi:type="dcterms:W3CDTF">2023-10-26T09:07:00Z</dcterms:modified>
</cp:coreProperties>
</file>